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4590"/>
      </w:tblGrid>
      <w:tr w:rsidR="00F81AB5" w:rsidRPr="007B46B4" w:rsidTr="00C610BE">
        <w:tc>
          <w:tcPr>
            <w:tcW w:w="10890" w:type="dxa"/>
            <w:gridSpan w:val="2"/>
          </w:tcPr>
          <w:p w:rsidR="00F81AB5" w:rsidRPr="007B46B4" w:rsidRDefault="00F81AB5" w:rsidP="002F1E10">
            <w:pPr>
              <w:rPr>
                <w:rFonts w:ascii="Arial" w:hAnsi="Arial" w:cs="Arial"/>
                <w:b/>
                <w:bCs/>
                <w:u w:val="single"/>
              </w:rPr>
            </w:pPr>
            <w:r w:rsidRPr="007B46B4">
              <w:rPr>
                <w:rFonts w:ascii="Arial" w:hAnsi="Arial" w:cs="Arial"/>
                <w:noProof/>
                <w:lang w:bidi="km-KH"/>
              </w:rPr>
              <w:drawing>
                <wp:anchor distT="0" distB="0" distL="114300" distR="114300" simplePos="0" relativeHeight="251659264" behindDoc="0" locked="0" layoutInCell="1" allowOverlap="0" wp14:anchorId="615CD344" wp14:editId="4121B849">
                  <wp:simplePos x="0" y="0"/>
                  <wp:positionH relativeFrom="margin">
                    <wp:align>center</wp:align>
                  </wp:positionH>
                  <wp:positionV relativeFrom="margin">
                    <wp:align>top</wp:align>
                  </wp:positionV>
                  <wp:extent cx="1956816" cy="69494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1AB5" w:rsidRPr="007B46B4" w:rsidTr="00C610BE">
        <w:tc>
          <w:tcPr>
            <w:tcW w:w="6300" w:type="dxa"/>
          </w:tcPr>
          <w:p w:rsidR="00F81AB5" w:rsidRDefault="00F81AB5" w:rsidP="002F1E10">
            <w:pPr>
              <w:rPr>
                <w:rFonts w:ascii="Arial" w:hAnsi="Arial" w:cs="Arial"/>
                <w:b/>
                <w:bCs/>
                <w:u w:val="single"/>
                <w:lang w:val="fr-CI"/>
              </w:rPr>
            </w:pPr>
          </w:p>
          <w:p w:rsidR="00C610BE" w:rsidRPr="00C610BE" w:rsidRDefault="00C610BE" w:rsidP="00C610BE">
            <w:pPr>
              <w:jc w:val="center"/>
              <w:rPr>
                <w:rFonts w:ascii="Arial" w:hAnsi="Arial" w:cs="Arial"/>
                <w:b/>
                <w:bCs/>
                <w:sz w:val="24"/>
                <w:szCs w:val="24"/>
                <w:cs/>
                <w:lang w:bidi="km-KH"/>
              </w:rPr>
            </w:pPr>
            <w:r w:rsidRPr="00C610BE">
              <w:rPr>
                <w:rFonts w:ascii="Leelawadee UI" w:hAnsi="Leelawadee UI" w:cs="Leelawadee UI" w:hint="cs"/>
                <w:b/>
                <w:bCs/>
                <w:sz w:val="24"/>
                <w:szCs w:val="24"/>
                <w:u w:val="single"/>
                <w:cs/>
                <w:lang w:bidi="km-KH"/>
              </w:rPr>
              <w:t>ផ្លូវភេទ</w:t>
            </w:r>
          </w:p>
          <w:p w:rsidR="00C610BE" w:rsidRPr="00C610BE" w:rsidRDefault="00C610BE" w:rsidP="00C610BE">
            <w:pPr>
              <w:jc w:val="center"/>
              <w:rPr>
                <w:rFonts w:ascii="Arial" w:hAnsi="Arial" w:cs="Arial"/>
                <w:sz w:val="24"/>
                <w:szCs w:val="24"/>
                <w:cs/>
                <w:lang w:bidi="km-KH"/>
              </w:rPr>
            </w:pP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ផ្លូវភេទគឺជាផ្នែកធម្មជាតិមួយនៃជីវិត។</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វាជារឿងសំខាន់ដើម្បីនិយាយអំពីផ្លូវភេទ</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បើទោះបីជាវាមិនមែនតែងតែងាយស្រួល។</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ការមានព័ត៌មានច្បាស់លាស់អំពីផ្លូវភេទ</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និងឥរិយាបថផ្លូវភេទអាចជួយបុគ្គលម្នាក់៖</w:t>
            </w:r>
          </w:p>
          <w:p w:rsidR="00C610BE" w:rsidRPr="00C610BE" w:rsidRDefault="00C610BE" w:rsidP="00C610BE">
            <w:pPr>
              <w:pStyle w:val="ListParagraph"/>
              <w:numPr>
                <w:ilvl w:val="0"/>
                <w:numId w:val="6"/>
              </w:numPr>
              <w:rPr>
                <w:rFonts w:ascii="Arial" w:hAnsi="Arial" w:cs="Arial"/>
                <w:cs/>
                <w:lang w:bidi="km-KH"/>
              </w:rPr>
            </w:pPr>
            <w:r w:rsidRPr="00C610BE">
              <w:rPr>
                <w:rFonts w:ascii="Leelawadee UI" w:hAnsi="Leelawadee UI" w:cs="Leelawadee UI" w:hint="cs"/>
                <w:cs/>
                <w:lang w:bidi="km-KH"/>
              </w:rPr>
              <w:t>មានសុខភាពល្អ</w:t>
            </w:r>
          </w:p>
          <w:p w:rsidR="00C610BE" w:rsidRPr="00C610BE" w:rsidRDefault="00C610BE" w:rsidP="00C610BE">
            <w:pPr>
              <w:pStyle w:val="ListParagraph"/>
              <w:numPr>
                <w:ilvl w:val="0"/>
                <w:numId w:val="6"/>
              </w:numPr>
              <w:rPr>
                <w:rFonts w:ascii="Arial" w:hAnsi="Arial" w:cs="Arial"/>
                <w:cs/>
                <w:lang w:bidi="km-KH"/>
              </w:rPr>
            </w:pPr>
            <w:r w:rsidRPr="00C610BE">
              <w:rPr>
                <w:rFonts w:ascii="Leelawadee UI" w:hAnsi="Leelawadee UI" w:cs="Leelawadee UI" w:hint="cs"/>
                <w:cs/>
                <w:lang w:bidi="km-KH"/>
              </w:rPr>
              <w:t>មានអារម្មណ៍ជិតស្និទ្ធទៅមនុស្សម្នាក់ផ្សេងទៀត</w:t>
            </w:r>
          </w:p>
          <w:p w:rsidR="00C610BE" w:rsidRPr="00C610BE" w:rsidRDefault="00C610BE" w:rsidP="00C610BE">
            <w:pPr>
              <w:pStyle w:val="ListParagraph"/>
              <w:numPr>
                <w:ilvl w:val="0"/>
                <w:numId w:val="6"/>
              </w:numPr>
              <w:rPr>
                <w:rFonts w:ascii="Arial" w:hAnsi="Arial" w:cs="Arial"/>
                <w:cs/>
                <w:lang w:bidi="km-KH"/>
              </w:rPr>
            </w:pPr>
            <w:r w:rsidRPr="00C610BE">
              <w:rPr>
                <w:rFonts w:ascii="Leelawadee UI" w:hAnsi="Leelawadee UI" w:cs="Leelawadee UI" w:hint="cs"/>
                <w:cs/>
                <w:lang w:bidi="km-KH"/>
              </w:rPr>
              <w:t>មានអារម្មណ៍ល្អអំពីខ្លួនពួកគេផ្ទាល់</w:t>
            </w:r>
          </w:p>
          <w:p w:rsidR="00C610BE" w:rsidRPr="00C610BE" w:rsidRDefault="00C610BE" w:rsidP="00C610BE">
            <w:pPr>
              <w:pStyle w:val="ListParagraph"/>
              <w:numPr>
                <w:ilvl w:val="0"/>
                <w:numId w:val="6"/>
              </w:numPr>
              <w:rPr>
                <w:rFonts w:ascii="Arial" w:hAnsi="Arial" w:cs="Arial"/>
                <w:cs/>
                <w:lang w:bidi="km-KH"/>
              </w:rPr>
            </w:pPr>
            <w:r w:rsidRPr="00C610BE">
              <w:rPr>
                <w:rFonts w:ascii="Leelawadee UI" w:hAnsi="Leelawadee UI" w:cs="Leelawadee UI" w:hint="cs"/>
                <w:cs/>
                <w:lang w:bidi="km-KH"/>
              </w:rPr>
              <w:t>ផ្តល់ឱ្យ</w:t>
            </w:r>
            <w:r w:rsidRPr="00C610BE">
              <w:rPr>
                <w:rFonts w:ascii="Arial" w:hAnsi="Arial" w:cs="Arial"/>
                <w:cs/>
                <w:lang w:bidi="km-KH"/>
              </w:rPr>
              <w:t xml:space="preserve"> </w:t>
            </w:r>
            <w:r w:rsidRPr="00C610BE">
              <w:rPr>
                <w:rFonts w:ascii="Leelawadee UI" w:hAnsi="Leelawadee UI" w:cs="Leelawadee UI" w:hint="cs"/>
                <w:cs/>
                <w:lang w:bidi="km-KH"/>
              </w:rPr>
              <w:t>និងទទួលបានអារម្មណ៍រីករាយ</w:t>
            </w:r>
          </w:p>
          <w:p w:rsidR="00C610BE" w:rsidRPr="00C610BE" w:rsidRDefault="00C610BE" w:rsidP="00C610BE">
            <w:pPr>
              <w:pStyle w:val="ListParagraph"/>
              <w:numPr>
                <w:ilvl w:val="0"/>
                <w:numId w:val="6"/>
              </w:numPr>
              <w:rPr>
                <w:rFonts w:ascii="Arial" w:hAnsi="Arial" w:cs="Arial"/>
                <w:cs/>
                <w:lang w:bidi="km-KH"/>
              </w:rPr>
            </w:pPr>
            <w:r w:rsidRPr="00C610BE">
              <w:rPr>
                <w:rFonts w:ascii="Leelawadee UI" w:hAnsi="Leelawadee UI" w:cs="Leelawadee UI" w:hint="cs"/>
                <w:cs/>
                <w:lang w:bidi="km-KH"/>
              </w:rPr>
              <w:t>កំណត់ទំហំនៃក្រុមគ្រួសាររបស់ពួកគេ</w:t>
            </w:r>
          </w:p>
          <w:p w:rsidR="00C610BE" w:rsidRPr="00C610BE" w:rsidRDefault="00C610BE" w:rsidP="00C610BE">
            <w:pPr>
              <w:pStyle w:val="ListParagraph"/>
              <w:numPr>
                <w:ilvl w:val="0"/>
                <w:numId w:val="6"/>
              </w:numPr>
              <w:rPr>
                <w:rFonts w:ascii="Arial" w:hAnsi="Arial" w:cs="Arial"/>
                <w:cs/>
                <w:lang w:bidi="km-KH"/>
              </w:rPr>
            </w:pPr>
            <w:r w:rsidRPr="00C610BE">
              <w:rPr>
                <w:rFonts w:ascii="Leelawadee UI" w:hAnsi="Leelawadee UI" w:cs="Leelawadee UI" w:hint="cs"/>
                <w:cs/>
                <w:lang w:bidi="km-KH"/>
              </w:rPr>
              <w:t>ជៀសវាងបទពិសោធផ្លូវភេទអាក្រក់មួយចំនួន</w:t>
            </w:r>
          </w:p>
          <w:p w:rsidR="00C610BE" w:rsidRPr="00C610BE" w:rsidRDefault="00C610BE" w:rsidP="00C610BE">
            <w:pPr>
              <w:pStyle w:val="ListParagraph"/>
              <w:numPr>
                <w:ilvl w:val="0"/>
                <w:numId w:val="6"/>
              </w:numPr>
              <w:rPr>
                <w:rFonts w:ascii="Arial" w:hAnsi="Arial" w:cs="Arial"/>
                <w:lang w:bidi="km-KH"/>
              </w:rPr>
            </w:pPr>
            <w:r w:rsidRPr="00C610BE">
              <w:rPr>
                <w:rFonts w:ascii="Leelawadee UI" w:hAnsi="Leelawadee UI" w:cs="Leelawadee UI" w:hint="cs"/>
                <w:cs/>
                <w:lang w:bidi="km-KH"/>
              </w:rPr>
              <w:t>ធ្វើការសម្រេចចិត្តដ៏ឆ្លាតវ័យអំពីសកម្មភាពផ្លូវភេទ</w:t>
            </w:r>
          </w:p>
          <w:p w:rsidR="00C610BE" w:rsidRPr="00C610BE" w:rsidRDefault="00C610BE" w:rsidP="00C610BE">
            <w:pPr>
              <w:pStyle w:val="ListParagraph"/>
              <w:numPr>
                <w:ilvl w:val="0"/>
                <w:numId w:val="6"/>
              </w:numPr>
              <w:rPr>
                <w:rFonts w:ascii="Arial" w:hAnsi="Arial" w:cs="Arial"/>
                <w:cs/>
                <w:lang w:bidi="km-KH"/>
              </w:rPr>
            </w:pPr>
          </w:p>
          <w:p w:rsidR="00C610BE" w:rsidRPr="00C610BE" w:rsidRDefault="00C610BE" w:rsidP="00C610BE">
            <w:pPr>
              <w:jc w:val="center"/>
              <w:rPr>
                <w:rFonts w:ascii="Arial" w:hAnsi="Arial" w:cs="Arial"/>
                <w:b/>
                <w:bCs/>
                <w:sz w:val="24"/>
                <w:szCs w:val="24"/>
                <w:cs/>
                <w:lang w:bidi="km-KH"/>
              </w:rPr>
            </w:pPr>
            <w:r w:rsidRPr="00C610BE">
              <w:rPr>
                <w:rFonts w:ascii="Leelawadee UI" w:hAnsi="Leelawadee UI" w:cs="Leelawadee UI" w:hint="cs"/>
                <w:b/>
                <w:bCs/>
                <w:sz w:val="24"/>
                <w:szCs w:val="24"/>
                <w:u w:val="single"/>
                <w:cs/>
                <w:lang w:bidi="km-KH"/>
              </w:rPr>
              <w:t>ការព្រមពៀងផ្លូវភេទ</w:t>
            </w:r>
          </w:p>
          <w:p w:rsidR="00C610BE" w:rsidRPr="00C610BE" w:rsidRDefault="00C610BE" w:rsidP="00C610BE">
            <w:pPr>
              <w:rPr>
                <w:rFonts w:ascii="Arial" w:hAnsi="Arial" w:cs="Arial"/>
                <w:sz w:val="24"/>
                <w:szCs w:val="24"/>
                <w:cs/>
                <w:lang w:bidi="km-KH"/>
              </w:rPr>
            </w:pP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ច្បាប់តម្រូវឱ្យសកម្មភាពរួមភេទរវាងមនុស្សពីរនាក់មានការព្រមព្រៀងគ្នា។</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នេះមានន័យថាទាំងពីរនាក់ត្រូវ៖</w:t>
            </w:r>
            <w:r w:rsidRPr="00C610BE">
              <w:rPr>
                <w:rFonts w:ascii="Arial" w:hAnsi="Arial" w:cs="Arial"/>
                <w:sz w:val="24"/>
                <w:szCs w:val="24"/>
                <w:cs/>
                <w:lang w:bidi="km-KH"/>
              </w:rPr>
              <w:t xml:space="preserve"> </w:t>
            </w:r>
          </w:p>
          <w:p w:rsidR="00C610BE" w:rsidRPr="00C610BE" w:rsidRDefault="00C610BE" w:rsidP="00C610BE">
            <w:pPr>
              <w:pStyle w:val="ListParagraph"/>
              <w:numPr>
                <w:ilvl w:val="0"/>
                <w:numId w:val="3"/>
              </w:numPr>
              <w:ind w:left="360"/>
              <w:rPr>
                <w:rFonts w:ascii="Arial" w:hAnsi="Arial" w:cs="Arial"/>
                <w:cs/>
                <w:lang w:bidi="km-KH"/>
              </w:rPr>
            </w:pPr>
            <w:r w:rsidRPr="00C610BE">
              <w:rPr>
                <w:rFonts w:ascii="Leelawadee UI" w:hAnsi="Leelawadee UI" w:cs="Leelawadee UI" w:hint="cs"/>
                <w:cs/>
                <w:lang w:bidi="km-KH"/>
              </w:rPr>
              <w:t>យល់ពីធម្មជាតិផ្លូវភេទនៃឥរិយាបថ</w:t>
            </w:r>
          </w:p>
          <w:p w:rsidR="00C610BE" w:rsidRPr="00C610BE" w:rsidRDefault="00C610BE" w:rsidP="00C610BE">
            <w:pPr>
              <w:pStyle w:val="ListParagraph"/>
              <w:numPr>
                <w:ilvl w:val="0"/>
                <w:numId w:val="3"/>
              </w:numPr>
              <w:ind w:left="360"/>
              <w:rPr>
                <w:rFonts w:ascii="Arial" w:hAnsi="Arial" w:cs="Arial"/>
                <w:cs/>
                <w:lang w:bidi="km-KH"/>
              </w:rPr>
            </w:pPr>
            <w:r w:rsidRPr="00C610BE">
              <w:rPr>
                <w:rFonts w:ascii="Leelawadee UI" w:hAnsi="Leelawadee UI" w:cs="Leelawadee UI" w:hint="cs"/>
                <w:cs/>
                <w:lang w:bidi="km-KH"/>
              </w:rPr>
              <w:t>មានឆន្ទៈយល់ស្របទៅនឹងទង្វើផ្លូវភេទ</w:t>
            </w:r>
          </w:p>
          <w:p w:rsidR="00C610BE" w:rsidRPr="00C610BE" w:rsidRDefault="00C610BE" w:rsidP="00C610BE">
            <w:pPr>
              <w:pStyle w:val="ListParagraph"/>
              <w:numPr>
                <w:ilvl w:val="0"/>
                <w:numId w:val="3"/>
              </w:numPr>
              <w:ind w:left="360"/>
              <w:rPr>
                <w:rFonts w:ascii="Arial" w:hAnsi="Arial" w:cs="Arial"/>
                <w:cs/>
                <w:lang w:bidi="km-KH"/>
              </w:rPr>
            </w:pPr>
            <w:r w:rsidRPr="00C610BE">
              <w:rPr>
                <w:rFonts w:ascii="Leelawadee UI" w:hAnsi="Leelawadee UI" w:cs="Leelawadee UI" w:hint="cs"/>
                <w:cs/>
                <w:lang w:bidi="km-KH"/>
              </w:rPr>
              <w:t>មានសមត្ថភាពផ្នែកច្បាប់ដើម្បីយល់ព្រមទៅនឹងទង្វើផ្លូវភេទ</w:t>
            </w:r>
          </w:p>
          <w:p w:rsidR="00C610BE" w:rsidRPr="00C610BE" w:rsidRDefault="00C610BE" w:rsidP="00C610BE">
            <w:pPr>
              <w:rPr>
                <w:rFonts w:ascii="Arial" w:hAnsi="Arial" w:cs="Arial"/>
                <w:sz w:val="24"/>
                <w:szCs w:val="24"/>
                <w:cs/>
                <w:lang w:bidi="km-KH"/>
              </w:rPr>
            </w:pP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មនុស្សម្នាក់ដែលត្រូវបានគំរាមកំហែង</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ឬបង្ខំឱ្យរួមភេទមិនយល់ព្រមទៅនឹងសកម្មភាពរួមភេទ។</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វាគឺជាការខុសច្បាប់ក្នុងការបង្ខំ</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ឬគំរាមកំហែងនរណាម្នាក់ដើម្បីរួមភេទ។</w:t>
            </w:r>
          </w:p>
          <w:p w:rsidR="00C610BE" w:rsidRPr="00C610BE" w:rsidRDefault="00C610BE" w:rsidP="00C610BE">
            <w:pPr>
              <w:rPr>
                <w:rFonts w:ascii="Arial" w:hAnsi="Arial" w:cs="Arial"/>
                <w:sz w:val="24"/>
                <w:szCs w:val="24"/>
                <w:cs/>
                <w:lang w:bidi="km-KH"/>
              </w:rPr>
            </w:pP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ប្ដី</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និងប្រពន្ធត្រូវតែយល់ព្រមដោយសេរីនៅក្នុងសកម្មភាពផ្លូវភេទជាមួយប្ដី</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និងប្រពន្ធរបស់ពួកគេ។</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ប្ដី</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ឬប្រពន្ធដែលបានគំរាមកំហែង</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ឬបង្ខំឱ្យប្តី</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ឬប្រពន្ធរបស់ពួកគេក្នុងការរួមភេទអាចត្រូវបានចោទប្រកាន់ពីបទល្មើសផ្លូវភេទ។</w:t>
            </w:r>
            <w:r w:rsidRPr="00C610BE">
              <w:rPr>
                <w:rFonts w:ascii="Arial" w:hAnsi="Arial" w:cs="Arial"/>
                <w:sz w:val="24"/>
                <w:szCs w:val="24"/>
                <w:cs/>
                <w:lang w:bidi="km-KH"/>
              </w:rPr>
              <w:t xml:space="preserve">  </w:t>
            </w:r>
          </w:p>
          <w:p w:rsidR="00C610BE" w:rsidRPr="00C610BE" w:rsidRDefault="00C610BE" w:rsidP="00C610BE">
            <w:pPr>
              <w:rPr>
                <w:rFonts w:ascii="Arial" w:hAnsi="Arial" w:cs="Arial"/>
                <w:sz w:val="24"/>
                <w:szCs w:val="24"/>
                <w:cs/>
                <w:lang w:bidi="km-KH"/>
              </w:rPr>
            </w:pP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មនុស្សម្នាក់ដែលបានយល់ព្រមទៅនឹងសកម្មភាពរួមភេទអាចផ្លាស់ប្តូរចិត្តរបស់ពួកគេ</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សូម្បីតែក្នុងអំឡុងពេលមានសកម្មភាពផ្លូវភេទក៏ដោយ។</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ប្រសិនបើមនុស្សម្នាក់ផ្លាស់ប្តូរគំនិតរបស់ខ្លួន</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មនុស្សម្នាក់ទៀតត្រូវតែបញ្ឈប់សកម្មភាពផ្លូវភេទភ្លាម។</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ប្រសិនបើមនុស្សម្នាក់ទៀតមិនបញ្ឈប់សកម្មភាពនេះ</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ពួកគេអាចត្រូវបានចោទប្រកាន់ពីបទល្មើសផ្លូវភេទ។</w:t>
            </w:r>
          </w:p>
          <w:p w:rsidR="00C610BE" w:rsidRPr="00C610BE" w:rsidRDefault="00C610BE" w:rsidP="00C610BE">
            <w:pPr>
              <w:rPr>
                <w:rFonts w:ascii="Arial" w:hAnsi="Arial" w:cs="Arial"/>
                <w:sz w:val="24"/>
                <w:szCs w:val="24"/>
                <w:cs/>
                <w:lang w:bidi="km-KH"/>
              </w:rPr>
            </w:pPr>
          </w:p>
          <w:p w:rsidR="00C610BE" w:rsidRPr="00C610BE" w:rsidRDefault="00C610BE" w:rsidP="00C610BE">
            <w:pPr>
              <w:jc w:val="center"/>
              <w:rPr>
                <w:rFonts w:ascii="Arial" w:hAnsi="Arial" w:cs="Arial"/>
                <w:b/>
                <w:bCs/>
                <w:sz w:val="24"/>
                <w:szCs w:val="24"/>
                <w:u w:val="single"/>
                <w:cs/>
                <w:lang w:bidi="km-KH"/>
              </w:rPr>
            </w:pPr>
            <w:r w:rsidRPr="00C610BE">
              <w:rPr>
                <w:rFonts w:ascii="Leelawadee UI" w:hAnsi="Leelawadee UI" w:cs="Leelawadee UI" w:hint="cs"/>
                <w:b/>
                <w:bCs/>
                <w:sz w:val="24"/>
                <w:szCs w:val="24"/>
                <w:u w:val="single"/>
                <w:cs/>
                <w:lang w:bidi="km-KH"/>
              </w:rPr>
              <w:t>ការព្រមព្រៀងយោងទៅតាមច្បាប់</w:t>
            </w: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ការរួមភេទជាមួយនរណាម្នាក់ដែលមិនបានព្រមព្រៀងដោយយោងទៅតាមច្បាប់នេះជាប្រការខុសច្បាប់។</w:t>
            </w:r>
            <w:r w:rsidRPr="00C610BE">
              <w:rPr>
                <w:rFonts w:ascii="Arial" w:hAnsi="Arial" w:cs="Arial"/>
                <w:sz w:val="24"/>
                <w:szCs w:val="24"/>
                <w:cs/>
                <w:lang w:bidi="km-KH"/>
              </w:rPr>
              <w:t xml:space="preserve">  </w:t>
            </w:r>
          </w:p>
          <w:p w:rsidR="00C610BE" w:rsidRPr="00C610BE" w:rsidRDefault="00C610BE" w:rsidP="00C610BE">
            <w:pPr>
              <w:rPr>
                <w:rFonts w:ascii="Arial" w:hAnsi="Arial" w:cs="Arial"/>
                <w:sz w:val="24"/>
                <w:szCs w:val="24"/>
                <w:cs/>
                <w:lang w:bidi="km-KH"/>
              </w:rPr>
            </w:pP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នៅរដ្ឋផេស៊ីវេនៀ</w:t>
            </w:r>
            <w:r w:rsidRPr="00C610BE">
              <w:rPr>
                <w:rFonts w:ascii="Arial" w:hAnsi="Arial" w:cs="Arial"/>
                <w:sz w:val="24"/>
                <w:szCs w:val="24"/>
                <w:cs/>
                <w:lang w:bidi="km-KH"/>
              </w:rPr>
              <w:t xml:space="preserve"> (Pennsylvania) </w:t>
            </w:r>
            <w:r w:rsidRPr="00C610BE">
              <w:rPr>
                <w:rFonts w:ascii="Leelawadee UI" w:hAnsi="Leelawadee UI" w:cs="Leelawadee UI" w:hint="cs"/>
                <w:sz w:val="24"/>
                <w:szCs w:val="24"/>
                <w:cs/>
                <w:lang w:bidi="km-KH"/>
              </w:rPr>
              <w:t>មនុស្សម្នាក់មិនមានសមត្ថភាពផ្នែកច្បាប់ដើម្បីយល់ព្រមទៅនឹងសកម្មភាពផ្លូវភេទ</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ប្រសិនបើពួកគេជា៖</w:t>
            </w:r>
          </w:p>
          <w:p w:rsidR="00C610BE" w:rsidRPr="00C610BE" w:rsidRDefault="00C610BE" w:rsidP="00C610BE">
            <w:pPr>
              <w:pStyle w:val="ListParagraph"/>
              <w:numPr>
                <w:ilvl w:val="0"/>
                <w:numId w:val="2"/>
              </w:numPr>
              <w:ind w:left="360"/>
              <w:rPr>
                <w:rFonts w:ascii="Arial" w:hAnsi="Arial" w:cs="Arial"/>
                <w:cs/>
                <w:lang w:bidi="km-KH"/>
              </w:rPr>
            </w:pPr>
            <w:r w:rsidRPr="00C610BE">
              <w:rPr>
                <w:rFonts w:ascii="Leelawadee UI" w:hAnsi="Leelawadee UI" w:cs="Leelawadee UI" w:hint="cs"/>
                <w:cs/>
                <w:lang w:bidi="km-KH"/>
              </w:rPr>
              <w:t>អាយុតិចជាង</w:t>
            </w:r>
            <w:r w:rsidRPr="00C610BE">
              <w:rPr>
                <w:rFonts w:ascii="Arial" w:hAnsi="Arial" w:cs="Arial"/>
                <w:cs/>
                <w:lang w:bidi="km-KH"/>
              </w:rPr>
              <w:t xml:space="preserve"> 13 </w:t>
            </w:r>
            <w:r w:rsidRPr="00C610BE">
              <w:rPr>
                <w:rFonts w:ascii="Leelawadee UI" w:hAnsi="Leelawadee UI" w:cs="Leelawadee UI" w:hint="cs"/>
                <w:cs/>
                <w:lang w:bidi="km-KH"/>
              </w:rPr>
              <w:t>ឆ្នាំ</w:t>
            </w:r>
          </w:p>
          <w:p w:rsidR="00C610BE" w:rsidRPr="00C610BE" w:rsidRDefault="00C610BE" w:rsidP="00C610BE">
            <w:pPr>
              <w:pStyle w:val="ListParagraph"/>
              <w:numPr>
                <w:ilvl w:val="0"/>
                <w:numId w:val="2"/>
              </w:numPr>
              <w:ind w:left="360"/>
              <w:rPr>
                <w:rFonts w:ascii="Arial" w:hAnsi="Arial" w:cs="Arial"/>
                <w:cs/>
                <w:lang w:bidi="km-KH"/>
              </w:rPr>
            </w:pPr>
            <w:r w:rsidRPr="00C610BE">
              <w:rPr>
                <w:rFonts w:ascii="Leelawadee UI" w:hAnsi="Leelawadee UI" w:cs="Leelawadee UI" w:hint="cs"/>
                <w:cs/>
                <w:lang w:bidi="km-KH"/>
              </w:rPr>
              <w:t>ដេកលក់</w:t>
            </w:r>
          </w:p>
          <w:p w:rsidR="00C610BE" w:rsidRPr="00C610BE" w:rsidRDefault="00C610BE" w:rsidP="00C610BE">
            <w:pPr>
              <w:pStyle w:val="ListParagraph"/>
              <w:numPr>
                <w:ilvl w:val="0"/>
                <w:numId w:val="2"/>
              </w:numPr>
              <w:ind w:left="360"/>
              <w:rPr>
                <w:rFonts w:ascii="Arial" w:hAnsi="Arial" w:cs="Arial"/>
                <w:cs/>
                <w:lang w:bidi="km-KH"/>
              </w:rPr>
            </w:pPr>
            <w:r w:rsidRPr="00C610BE">
              <w:rPr>
                <w:rFonts w:ascii="Leelawadee UI" w:hAnsi="Leelawadee UI" w:cs="Leelawadee UI" w:hint="cs"/>
                <w:cs/>
                <w:lang w:bidi="km-KH"/>
              </w:rPr>
              <w:t>សន្លប់</w:t>
            </w:r>
          </w:p>
          <w:p w:rsidR="00C610BE" w:rsidRPr="00C610BE" w:rsidRDefault="00C610BE" w:rsidP="00C610BE">
            <w:pPr>
              <w:pStyle w:val="ListParagraph"/>
              <w:numPr>
                <w:ilvl w:val="0"/>
                <w:numId w:val="2"/>
              </w:numPr>
              <w:ind w:left="360"/>
              <w:rPr>
                <w:rFonts w:ascii="Arial" w:hAnsi="Arial" w:cs="Arial"/>
                <w:cs/>
                <w:lang w:bidi="km-KH"/>
              </w:rPr>
            </w:pPr>
            <w:r w:rsidRPr="00C610BE">
              <w:rPr>
                <w:rFonts w:ascii="Leelawadee UI" w:hAnsi="Leelawadee UI" w:cs="Leelawadee UI" w:hint="cs"/>
                <w:cs/>
                <w:lang w:bidi="km-KH"/>
              </w:rPr>
              <w:t>បាត់បង់បញ្ញាស្មារតីយ៉ាងធ្ងន់ធ្ងរ</w:t>
            </w:r>
          </w:p>
          <w:p w:rsidR="00C610BE" w:rsidRPr="00C610BE" w:rsidRDefault="00C610BE" w:rsidP="00C610BE">
            <w:pPr>
              <w:pStyle w:val="ListParagraph"/>
              <w:numPr>
                <w:ilvl w:val="0"/>
                <w:numId w:val="2"/>
              </w:numPr>
              <w:ind w:left="360"/>
              <w:rPr>
                <w:rFonts w:ascii="Arial" w:hAnsi="Arial" w:cs="Arial"/>
                <w:cs/>
                <w:lang w:bidi="km-KH"/>
              </w:rPr>
            </w:pPr>
            <w:r w:rsidRPr="00C610BE">
              <w:rPr>
                <w:rFonts w:ascii="Leelawadee UI" w:hAnsi="Leelawadee UI" w:cs="Leelawadee UI" w:hint="cs"/>
                <w:cs/>
                <w:lang w:bidi="km-KH"/>
              </w:rPr>
              <w:t>មានភាពអន់ថយយ៉ាងធ្ងន់ធ្ងរដោយប្រើប្រាស់ថ្នាំញៀន</w:t>
            </w:r>
            <w:r w:rsidRPr="00C610BE">
              <w:rPr>
                <w:rFonts w:ascii="Arial" w:hAnsi="Arial" w:cs="Arial"/>
                <w:cs/>
                <w:lang w:bidi="km-KH"/>
              </w:rPr>
              <w:t xml:space="preserve"> </w:t>
            </w:r>
            <w:r w:rsidRPr="00C610BE">
              <w:rPr>
                <w:rFonts w:ascii="Leelawadee UI" w:hAnsi="Leelawadee UI" w:cs="Leelawadee UI" w:hint="cs"/>
                <w:cs/>
                <w:lang w:bidi="km-KH"/>
              </w:rPr>
              <w:t>ឬគ្រឿងស្រវឹង</w:t>
            </w:r>
            <w:r w:rsidRPr="00C610BE">
              <w:rPr>
                <w:rFonts w:ascii="Arial" w:hAnsi="Arial" w:cs="Arial"/>
                <w:cs/>
                <w:lang w:bidi="km-KH"/>
              </w:rPr>
              <w:t xml:space="preserve"> </w:t>
            </w:r>
          </w:p>
          <w:p w:rsidR="00C610BE" w:rsidRPr="00C610BE" w:rsidRDefault="00C610BE" w:rsidP="00C610BE">
            <w:pPr>
              <w:rPr>
                <w:rFonts w:ascii="Arial" w:hAnsi="Arial" w:cs="Arial"/>
                <w:sz w:val="24"/>
                <w:szCs w:val="24"/>
                <w:cs/>
                <w:lang w:bidi="km-KH"/>
              </w:rPr>
            </w:pP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ស្ត្រី</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និងបុរសដែលមានអាយុ</w:t>
            </w:r>
            <w:r w:rsidRPr="00C610BE">
              <w:rPr>
                <w:rFonts w:ascii="Arial" w:hAnsi="Arial" w:cs="Arial"/>
                <w:sz w:val="24"/>
                <w:szCs w:val="24"/>
                <w:cs/>
                <w:lang w:bidi="km-KH"/>
              </w:rPr>
              <w:t xml:space="preserve"> 13-15 </w:t>
            </w:r>
            <w:r w:rsidRPr="00C610BE">
              <w:rPr>
                <w:rFonts w:ascii="Leelawadee UI" w:hAnsi="Leelawadee UI" w:cs="Leelawadee UI" w:hint="cs"/>
                <w:sz w:val="24"/>
                <w:szCs w:val="24"/>
                <w:cs/>
                <w:lang w:bidi="km-KH"/>
              </w:rPr>
              <w:t>គ្រាន់តែអាចយល់ព្រមទៅនឹងសកម្មភាពផ្លូវភេទជាមួយមនុស្សដែលមានអាយុបងគេ៤ឆ្នាំ។</w:t>
            </w:r>
            <w:r w:rsidRPr="00C610BE">
              <w:rPr>
                <w:rFonts w:ascii="Arial" w:hAnsi="Arial" w:cs="Arial"/>
                <w:sz w:val="24"/>
                <w:szCs w:val="24"/>
                <w:cs/>
                <w:lang w:bidi="km-KH"/>
              </w:rPr>
              <w:t xml:space="preserve">  </w:t>
            </w:r>
          </w:p>
          <w:p w:rsidR="00C610BE" w:rsidRPr="00C610BE" w:rsidRDefault="00C610BE" w:rsidP="00C610BE">
            <w:pPr>
              <w:ind w:left="720"/>
              <w:rPr>
                <w:rFonts w:ascii="Arial" w:hAnsi="Arial" w:cs="Arial"/>
                <w:sz w:val="24"/>
                <w:szCs w:val="24"/>
                <w:cs/>
                <w:lang w:bidi="km-KH"/>
              </w:rPr>
            </w:pPr>
            <w:r w:rsidRPr="00C610BE">
              <w:rPr>
                <w:rFonts w:ascii="Leelawadee UI" w:hAnsi="Leelawadee UI" w:cs="Leelawadee UI" w:hint="cs"/>
                <w:sz w:val="24"/>
                <w:szCs w:val="24"/>
                <w:cs/>
                <w:lang w:bidi="km-KH"/>
              </w:rPr>
              <w:t>ឧទាហរណ៍៖</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ក្មេងអាយុ</w:t>
            </w:r>
            <w:r w:rsidRPr="00C610BE">
              <w:rPr>
                <w:rFonts w:ascii="Arial" w:hAnsi="Arial" w:cs="Arial"/>
                <w:sz w:val="24"/>
                <w:szCs w:val="24"/>
                <w:cs/>
                <w:lang w:bidi="km-KH"/>
              </w:rPr>
              <w:t xml:space="preserve"> 13 </w:t>
            </w:r>
            <w:r w:rsidRPr="00C610BE">
              <w:rPr>
                <w:rFonts w:ascii="Leelawadee UI" w:hAnsi="Leelawadee UI" w:cs="Leelawadee UI" w:hint="cs"/>
                <w:sz w:val="24"/>
                <w:szCs w:val="24"/>
                <w:cs/>
                <w:lang w:bidi="km-KH"/>
              </w:rPr>
              <w:t>ឆ្នាំកើតនៅថ្ងៃទី</w:t>
            </w:r>
            <w:r w:rsidRPr="00C610BE">
              <w:rPr>
                <w:rFonts w:ascii="Arial" w:hAnsi="Arial" w:cs="Arial"/>
                <w:sz w:val="24"/>
                <w:szCs w:val="24"/>
                <w:cs/>
                <w:lang w:bidi="km-KH"/>
              </w:rPr>
              <w:t xml:space="preserve"> 1 </w:t>
            </w:r>
            <w:r w:rsidRPr="00C610BE">
              <w:rPr>
                <w:rFonts w:ascii="Leelawadee UI" w:hAnsi="Leelawadee UI" w:cs="Leelawadee UI" w:hint="cs"/>
                <w:sz w:val="24"/>
                <w:szCs w:val="24"/>
                <w:cs/>
                <w:lang w:bidi="km-KH"/>
              </w:rPr>
              <w:t>ខែមករាអាចយល់ព្រមស្របច្បាប់ដើម្បីរួមភេទជាមួយក្មេងអាយុ</w:t>
            </w:r>
            <w:r w:rsidRPr="00C610BE">
              <w:rPr>
                <w:rFonts w:ascii="Arial" w:hAnsi="Arial" w:cs="Arial"/>
                <w:sz w:val="24"/>
                <w:szCs w:val="24"/>
                <w:cs/>
                <w:lang w:bidi="km-KH"/>
              </w:rPr>
              <w:t xml:space="preserve"> 16 </w:t>
            </w:r>
            <w:r w:rsidRPr="00C610BE">
              <w:rPr>
                <w:rFonts w:ascii="Leelawadee UI" w:hAnsi="Leelawadee UI" w:cs="Leelawadee UI" w:hint="cs"/>
                <w:sz w:val="24"/>
                <w:szCs w:val="24"/>
                <w:cs/>
                <w:lang w:bidi="km-KH"/>
              </w:rPr>
              <w:t>ឆ្នាំ</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ប៉ុន្តែមិនអាចរួមភេទបានជាមួយនឹងនរណាម្នាក់ដែលអាយុ</w:t>
            </w:r>
            <w:r w:rsidRPr="00C610BE">
              <w:rPr>
                <w:rFonts w:ascii="Arial" w:hAnsi="Arial" w:cs="Arial"/>
                <w:sz w:val="24"/>
                <w:szCs w:val="24"/>
                <w:cs/>
                <w:lang w:bidi="km-KH"/>
              </w:rPr>
              <w:t xml:space="preserve"> 17 </w:t>
            </w:r>
            <w:r w:rsidRPr="00C610BE">
              <w:rPr>
                <w:rFonts w:ascii="Leelawadee UI" w:hAnsi="Leelawadee UI" w:cs="Leelawadee UI" w:hint="cs"/>
                <w:sz w:val="24"/>
                <w:szCs w:val="24"/>
                <w:cs/>
                <w:lang w:bidi="km-KH"/>
              </w:rPr>
              <w:t>ឆ្នាំ</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នៅទី</w:t>
            </w:r>
            <w:r w:rsidRPr="00C610BE">
              <w:rPr>
                <w:rFonts w:ascii="Arial" w:hAnsi="Arial" w:cs="Arial"/>
                <w:sz w:val="24"/>
                <w:szCs w:val="24"/>
                <w:cs/>
                <w:lang w:bidi="km-KH"/>
              </w:rPr>
              <w:t xml:space="preserve"> 1 </w:t>
            </w:r>
            <w:r w:rsidRPr="00C610BE">
              <w:rPr>
                <w:rFonts w:ascii="Leelawadee UI" w:hAnsi="Leelawadee UI" w:cs="Leelawadee UI" w:hint="cs"/>
                <w:sz w:val="24"/>
                <w:szCs w:val="24"/>
                <w:cs/>
                <w:lang w:bidi="km-KH"/>
              </w:rPr>
              <w:t>ខែមករា។</w:t>
            </w:r>
          </w:p>
          <w:p w:rsidR="00C610BE" w:rsidRPr="00C610BE" w:rsidRDefault="00C610BE" w:rsidP="00C610BE">
            <w:pPr>
              <w:ind w:left="720"/>
              <w:rPr>
                <w:rFonts w:ascii="Arial" w:hAnsi="Arial" w:cs="Arial"/>
                <w:sz w:val="24"/>
                <w:szCs w:val="24"/>
                <w:cs/>
                <w:lang w:bidi="km-KH"/>
              </w:rPr>
            </w:pPr>
          </w:p>
          <w:p w:rsidR="00C610BE" w:rsidRPr="00C610BE" w:rsidRDefault="00C610BE" w:rsidP="00C610BE">
            <w:pPr>
              <w:rPr>
                <w:rFonts w:ascii="Arial" w:hAnsi="Arial" w:cs="Arial"/>
                <w:sz w:val="24"/>
                <w:szCs w:val="24"/>
                <w:cs/>
                <w:lang w:bidi="km-KH"/>
              </w:rPr>
            </w:pPr>
            <w:r w:rsidRPr="00C610BE">
              <w:rPr>
                <w:rFonts w:ascii="Leelawadee UI" w:hAnsi="Leelawadee UI" w:cs="Leelawadee UI" w:hint="cs"/>
                <w:sz w:val="24"/>
                <w:szCs w:val="24"/>
                <w:cs/>
                <w:lang w:bidi="km-KH"/>
              </w:rPr>
              <w:t>ស្ត្រី</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និងបុរសអាយុ</w:t>
            </w:r>
            <w:r w:rsidRPr="00C610BE">
              <w:rPr>
                <w:rFonts w:ascii="Arial" w:hAnsi="Arial" w:cs="Arial"/>
                <w:sz w:val="24"/>
                <w:szCs w:val="24"/>
                <w:cs/>
                <w:lang w:bidi="km-KH"/>
              </w:rPr>
              <w:t xml:space="preserve"> 16 </w:t>
            </w:r>
            <w:r w:rsidRPr="00C610BE">
              <w:rPr>
                <w:rFonts w:ascii="Leelawadee UI" w:hAnsi="Leelawadee UI" w:cs="Leelawadee UI" w:hint="cs"/>
                <w:sz w:val="24"/>
                <w:szCs w:val="24"/>
                <w:cs/>
                <w:lang w:bidi="km-KH"/>
              </w:rPr>
              <w:t>ឆ្នាំ</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និងចាស់ជាងនេះអាចយល់ព្រមស្របច្បាប់ទៅលើសកម្មភាពផ្លូវភេទជាមួយស្ទើរតែរាល់មនុស្សដែលគេជ្រើសរើស។</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ទោះយ៉ាងណា</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ពួកគេមិនអាចយល់ព្រមទៅនឹងសកម្មភាពផ្លូវភេទជាមួយមនុស្សដែលមានអំណាចលើពួកគេ។</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ឧទាហរណ៍៖</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មនុស្សវ័យជំទង់</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និងមនុស្សពេញវ័យដែលមិនមានសមត្ថភាពផ្នែកច្បាប់យល់ព្រមរួមភេទជាមួយនឹងតួរលេខរបស់អាជ្ញាធរដូចជា៖</w:t>
            </w:r>
            <w:r w:rsidRPr="00C610BE">
              <w:rPr>
                <w:rFonts w:ascii="Arial" w:hAnsi="Arial" w:cs="Arial"/>
                <w:sz w:val="24"/>
                <w:szCs w:val="24"/>
                <w:cs/>
                <w:lang w:bidi="km-KH"/>
              </w:rPr>
              <w:t xml:space="preserve"> </w:t>
            </w:r>
          </w:p>
          <w:p w:rsidR="00C610BE" w:rsidRPr="00C610BE" w:rsidRDefault="00C610BE" w:rsidP="00C610BE">
            <w:pPr>
              <w:pStyle w:val="ListParagraph"/>
              <w:numPr>
                <w:ilvl w:val="0"/>
                <w:numId w:val="5"/>
              </w:numPr>
              <w:ind w:left="360"/>
              <w:rPr>
                <w:rFonts w:ascii="Arial" w:hAnsi="Arial" w:cs="Arial"/>
                <w:cs/>
                <w:lang w:bidi="km-KH"/>
              </w:rPr>
            </w:pPr>
            <w:r w:rsidRPr="00C610BE">
              <w:rPr>
                <w:rFonts w:ascii="Leelawadee UI" w:hAnsi="Leelawadee UI" w:cs="Leelawadee UI" w:hint="cs"/>
                <w:cs/>
                <w:lang w:bidi="km-KH"/>
              </w:rPr>
              <w:t>ឆ្មាំនៅកន្លែងដែលពួកគេត្រូវបានចាប់ដាក់ពន្ធនាគារ។</w:t>
            </w:r>
          </w:p>
          <w:p w:rsidR="00C610BE" w:rsidRPr="00C610BE" w:rsidRDefault="00C610BE" w:rsidP="00C610BE">
            <w:pPr>
              <w:pStyle w:val="ListParagraph"/>
              <w:numPr>
                <w:ilvl w:val="0"/>
                <w:numId w:val="4"/>
              </w:numPr>
              <w:ind w:left="360"/>
              <w:rPr>
                <w:rFonts w:ascii="Arial" w:hAnsi="Arial" w:cs="Arial"/>
                <w:cs/>
                <w:lang w:bidi="km-KH"/>
              </w:rPr>
            </w:pPr>
            <w:r w:rsidRPr="00C610BE">
              <w:rPr>
                <w:rFonts w:ascii="Leelawadee UI" w:hAnsi="Leelawadee UI" w:cs="Leelawadee UI" w:hint="cs"/>
                <w:cs/>
                <w:lang w:bidi="km-KH"/>
              </w:rPr>
              <w:t>គ្រូបង្រៀន</w:t>
            </w:r>
            <w:r w:rsidRPr="00C610BE">
              <w:rPr>
                <w:rFonts w:ascii="Arial" w:hAnsi="Arial" w:cs="Arial"/>
                <w:cs/>
                <w:lang w:bidi="km-KH"/>
              </w:rPr>
              <w:t xml:space="preserve"> </w:t>
            </w:r>
            <w:r w:rsidRPr="00C610BE">
              <w:rPr>
                <w:rFonts w:ascii="Leelawadee UI" w:hAnsi="Leelawadee UI" w:cs="Leelawadee UI" w:hint="cs"/>
                <w:cs/>
                <w:lang w:bidi="km-KH"/>
              </w:rPr>
              <w:t>គ្រូបង្វឹក</w:t>
            </w:r>
            <w:r w:rsidRPr="00C610BE">
              <w:rPr>
                <w:rFonts w:ascii="Arial" w:hAnsi="Arial" w:cs="Arial"/>
                <w:cs/>
                <w:lang w:bidi="km-KH"/>
              </w:rPr>
              <w:t xml:space="preserve"> </w:t>
            </w:r>
            <w:r w:rsidRPr="00C610BE">
              <w:rPr>
                <w:rFonts w:ascii="Leelawadee UI" w:hAnsi="Leelawadee UI" w:cs="Leelawadee UI" w:hint="cs"/>
                <w:cs/>
                <w:lang w:bidi="km-KH"/>
              </w:rPr>
              <w:t>និងបុគ្គលិកនៅវិទ្យាល័យរបស់ពួកគេ។</w:t>
            </w:r>
          </w:p>
          <w:p w:rsidR="00C610BE" w:rsidRPr="00C610BE" w:rsidRDefault="00C610BE" w:rsidP="00C610BE">
            <w:pPr>
              <w:pStyle w:val="ListParagraph"/>
              <w:numPr>
                <w:ilvl w:val="0"/>
                <w:numId w:val="4"/>
              </w:numPr>
              <w:ind w:left="360"/>
              <w:rPr>
                <w:rFonts w:ascii="Arial" w:hAnsi="Arial" w:cs="Arial"/>
                <w:cs/>
                <w:lang w:bidi="km-KH"/>
              </w:rPr>
            </w:pPr>
            <w:r w:rsidRPr="00C610BE">
              <w:rPr>
                <w:rFonts w:ascii="Leelawadee UI" w:hAnsi="Leelawadee UI" w:cs="Leelawadee UI" w:hint="cs"/>
                <w:cs/>
                <w:lang w:bidi="km-KH"/>
              </w:rPr>
              <w:t>បុគ្គលិកដែលធ្វើការនៅឯកន្លែងអនីតិជន</w:t>
            </w:r>
            <w:r w:rsidRPr="00C610BE">
              <w:rPr>
                <w:rFonts w:ascii="Arial" w:hAnsi="Arial" w:cs="Arial"/>
                <w:cs/>
                <w:lang w:bidi="km-KH"/>
              </w:rPr>
              <w:t xml:space="preserve"> </w:t>
            </w:r>
            <w:r w:rsidRPr="00C610BE">
              <w:rPr>
                <w:rFonts w:ascii="Leelawadee UI" w:hAnsi="Leelawadee UI" w:cs="Leelawadee UI" w:hint="cs"/>
                <w:cs/>
                <w:lang w:bidi="km-KH"/>
              </w:rPr>
              <w:t>កន្លែងព្យាបាល</w:t>
            </w:r>
            <w:r w:rsidRPr="00C610BE">
              <w:rPr>
                <w:rFonts w:ascii="Arial" w:hAnsi="Arial" w:cs="Arial"/>
                <w:cs/>
                <w:lang w:bidi="km-KH"/>
              </w:rPr>
              <w:t xml:space="preserve"> </w:t>
            </w:r>
            <w:r w:rsidRPr="00C610BE">
              <w:rPr>
                <w:rFonts w:ascii="Leelawadee UI" w:hAnsi="Leelawadee UI" w:cs="Leelawadee UI" w:hint="cs"/>
                <w:cs/>
                <w:lang w:bidi="km-KH"/>
              </w:rPr>
              <w:t>អង្គការមិនមែនរដ្ឋាភិបាល</w:t>
            </w:r>
            <w:r w:rsidRPr="00C610BE">
              <w:rPr>
                <w:rFonts w:ascii="Arial" w:hAnsi="Arial" w:cs="Arial"/>
                <w:cs/>
                <w:lang w:bidi="km-KH"/>
              </w:rPr>
              <w:t xml:space="preserve"> </w:t>
            </w:r>
            <w:r w:rsidRPr="00C610BE">
              <w:rPr>
                <w:rFonts w:ascii="Leelawadee UI" w:hAnsi="Leelawadee UI" w:cs="Leelawadee UI" w:hint="cs"/>
                <w:cs/>
                <w:lang w:bidi="km-KH"/>
              </w:rPr>
              <w:t>ឬស្ថាប័នដែលជាកន្លែងដែលពួកគេបានរស់</w:t>
            </w:r>
            <w:r w:rsidRPr="00C610BE">
              <w:rPr>
                <w:rFonts w:ascii="Arial" w:hAnsi="Arial" w:cs="Arial"/>
                <w:cs/>
                <w:lang w:bidi="km-KH"/>
              </w:rPr>
              <w:t xml:space="preserve"> </w:t>
            </w:r>
            <w:r w:rsidRPr="00C610BE">
              <w:rPr>
                <w:rFonts w:ascii="Leelawadee UI" w:hAnsi="Leelawadee UI" w:cs="Leelawadee UI" w:hint="cs"/>
                <w:cs/>
                <w:lang w:bidi="km-KH"/>
              </w:rPr>
              <w:t>ឬទទួលបានការថែទាំ។</w:t>
            </w:r>
          </w:p>
          <w:p w:rsidR="00C610BE" w:rsidRPr="00C610BE" w:rsidRDefault="00C610BE" w:rsidP="00C610BE">
            <w:pPr>
              <w:rPr>
                <w:rFonts w:ascii="Arial" w:hAnsi="Arial" w:cs="Arial"/>
                <w:sz w:val="24"/>
                <w:szCs w:val="24"/>
                <w:cs/>
                <w:lang w:bidi="km-KH"/>
              </w:rPr>
            </w:pPr>
          </w:p>
          <w:p w:rsidR="00F81AB5" w:rsidRPr="004A6352" w:rsidRDefault="00C610BE" w:rsidP="00C610BE">
            <w:pPr>
              <w:rPr>
                <w:rFonts w:ascii="Arial" w:hAnsi="Arial" w:cs="Arial"/>
              </w:rPr>
            </w:pPr>
            <w:r w:rsidRPr="00C610BE">
              <w:rPr>
                <w:rFonts w:ascii="Leelawadee UI" w:hAnsi="Leelawadee UI" w:cs="Leelawadee UI" w:hint="cs"/>
                <w:sz w:val="24"/>
                <w:szCs w:val="24"/>
                <w:cs/>
                <w:lang w:bidi="km-KH"/>
              </w:rPr>
              <w:t>វាមិនមានបញ្ហាទេ</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ប្រសិនបើមនុស្សវ័យជំទង់</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ឬមនុស្សពេញវ័យចង់រួមភេទជាមួយកម្មករដែលមានអំណាចលើពួកគេ។</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សកម្មភាពផ្លូវភេទគឺនៅតែជាការខុសច្បាប់។</w:t>
            </w:r>
            <w:r w:rsidRPr="00C610BE">
              <w:rPr>
                <w:rFonts w:ascii="Arial" w:hAnsi="Arial" w:cs="Arial"/>
                <w:sz w:val="24"/>
                <w:szCs w:val="24"/>
                <w:cs/>
                <w:lang w:bidi="km-KH"/>
              </w:rPr>
              <w:t xml:space="preserve">  </w:t>
            </w:r>
            <w:r w:rsidRPr="00C610BE">
              <w:rPr>
                <w:rFonts w:ascii="Leelawadee UI" w:hAnsi="Leelawadee UI" w:cs="Leelawadee UI" w:hint="cs"/>
                <w:sz w:val="24"/>
                <w:szCs w:val="24"/>
                <w:cs/>
                <w:lang w:bidi="km-KH"/>
              </w:rPr>
              <w:t>កម្មករអាចត្រូវបានចោទប្រកាន់ពីបទ</w:t>
            </w:r>
            <w:r w:rsidRPr="00C610BE">
              <w:rPr>
                <w:rFonts w:ascii="Arial" w:hAnsi="Arial" w:cs="Arial"/>
                <w:sz w:val="24"/>
                <w:szCs w:val="24"/>
                <w:cs/>
                <w:lang w:bidi="km-KH"/>
              </w:rPr>
              <w:t>«</w:t>
            </w:r>
            <w:r w:rsidRPr="00C610BE">
              <w:rPr>
                <w:rFonts w:ascii="Leelawadee UI" w:hAnsi="Leelawadee UI" w:cs="Leelawadee UI" w:hint="cs"/>
                <w:sz w:val="24"/>
                <w:szCs w:val="24"/>
                <w:cs/>
                <w:lang w:bidi="km-KH"/>
              </w:rPr>
              <w:t>រំលោភផ្លូវភេទក្នុងស្ថាប័ន</w:t>
            </w:r>
            <w:r w:rsidRPr="00C610BE">
              <w:rPr>
                <w:rFonts w:ascii="Arial" w:hAnsi="Arial" w:cs="Arial"/>
                <w:sz w:val="24"/>
                <w:szCs w:val="24"/>
                <w:cs/>
                <w:lang w:bidi="km-KH"/>
              </w:rPr>
              <w:t>»</w:t>
            </w:r>
            <w:r w:rsidRPr="00C610BE">
              <w:rPr>
                <w:rFonts w:ascii="Leelawadee UI" w:hAnsi="Leelawadee UI" w:cs="Leelawadee UI" w:hint="cs"/>
                <w:sz w:val="24"/>
                <w:szCs w:val="24"/>
                <w:cs/>
                <w:lang w:bidi="km-KH"/>
              </w:rPr>
              <w:t>។</w:t>
            </w:r>
          </w:p>
        </w:tc>
        <w:tc>
          <w:tcPr>
            <w:tcW w:w="4590" w:type="dxa"/>
          </w:tcPr>
          <w:p w:rsidR="00F81AB5" w:rsidRDefault="00F81AB5" w:rsidP="002F1E10">
            <w:pPr>
              <w:rPr>
                <w:rFonts w:ascii="Arial" w:hAnsi="Arial" w:cs="Arial"/>
                <w:b/>
                <w:bCs/>
                <w:u w:val="single"/>
              </w:rPr>
            </w:pPr>
          </w:p>
          <w:p w:rsidR="00F81AB5" w:rsidRPr="007B46B4" w:rsidRDefault="00F81AB5" w:rsidP="00F81AB5">
            <w:pPr>
              <w:jc w:val="center"/>
              <w:rPr>
                <w:rFonts w:ascii="Arial" w:hAnsi="Arial" w:cs="Arial"/>
                <w:b/>
                <w:bCs/>
              </w:rPr>
            </w:pPr>
            <w:r w:rsidRPr="007B46B4">
              <w:rPr>
                <w:rFonts w:ascii="Arial" w:hAnsi="Arial" w:cs="Arial"/>
                <w:b/>
                <w:bCs/>
                <w:u w:val="single"/>
              </w:rPr>
              <w:t>Sexuality</w:t>
            </w:r>
          </w:p>
          <w:p w:rsidR="00F81AB5" w:rsidRDefault="00F81AB5" w:rsidP="002F1E10">
            <w:pPr>
              <w:rPr>
                <w:rFonts w:ascii="Arial" w:hAnsi="Arial" w:cs="Arial"/>
              </w:rPr>
            </w:pPr>
          </w:p>
          <w:p w:rsidR="004A6352" w:rsidRPr="007B46B4" w:rsidRDefault="004A6352" w:rsidP="002F1E10">
            <w:pPr>
              <w:rPr>
                <w:rFonts w:ascii="Arial" w:hAnsi="Arial" w:cs="Arial"/>
              </w:rPr>
            </w:pPr>
          </w:p>
          <w:p w:rsidR="00F81AB5" w:rsidRPr="007B46B4" w:rsidRDefault="00F81AB5" w:rsidP="004A6352">
            <w:pPr>
              <w:ind w:right="245"/>
              <w:rPr>
                <w:rFonts w:ascii="Arial" w:hAnsi="Arial" w:cs="Arial"/>
              </w:rPr>
            </w:pPr>
            <w:r w:rsidRPr="007B46B4">
              <w:rPr>
                <w:rFonts w:ascii="Arial" w:hAnsi="Arial" w:cs="Arial"/>
              </w:rPr>
              <w:t>Sexuality is a natural part of life.  It is important to talk about sexuality, even if it is not always easy.  Having accurate information about sexuality and sexual behavior can help a person:</w:t>
            </w:r>
          </w:p>
          <w:p w:rsidR="00F81AB5" w:rsidRPr="007B46B4" w:rsidRDefault="00F81AB5" w:rsidP="00F81AB5">
            <w:pPr>
              <w:numPr>
                <w:ilvl w:val="0"/>
                <w:numId w:val="6"/>
              </w:numPr>
              <w:rPr>
                <w:rFonts w:ascii="Arial" w:hAnsi="Arial" w:cs="Arial"/>
              </w:rPr>
            </w:pPr>
            <w:r w:rsidRPr="007B46B4">
              <w:rPr>
                <w:rFonts w:ascii="Arial" w:hAnsi="Arial" w:cs="Arial"/>
              </w:rPr>
              <w:t>Stay healthy</w:t>
            </w:r>
          </w:p>
          <w:p w:rsidR="00F81AB5" w:rsidRPr="007B46B4" w:rsidRDefault="00F81AB5" w:rsidP="00F81AB5">
            <w:pPr>
              <w:numPr>
                <w:ilvl w:val="0"/>
                <w:numId w:val="6"/>
              </w:numPr>
              <w:rPr>
                <w:rFonts w:ascii="Arial" w:hAnsi="Arial" w:cs="Arial"/>
              </w:rPr>
            </w:pPr>
            <w:r w:rsidRPr="007B46B4">
              <w:rPr>
                <w:rFonts w:ascii="Arial" w:hAnsi="Arial" w:cs="Arial"/>
              </w:rPr>
              <w:t>Feel close to another person</w:t>
            </w:r>
          </w:p>
          <w:p w:rsidR="00F81AB5" w:rsidRPr="007B46B4" w:rsidRDefault="00F81AB5" w:rsidP="00F81AB5">
            <w:pPr>
              <w:numPr>
                <w:ilvl w:val="0"/>
                <w:numId w:val="6"/>
              </w:numPr>
              <w:rPr>
                <w:rFonts w:ascii="Arial" w:hAnsi="Arial" w:cs="Arial"/>
              </w:rPr>
            </w:pPr>
            <w:r w:rsidRPr="007B46B4">
              <w:rPr>
                <w:rFonts w:ascii="Arial" w:hAnsi="Arial" w:cs="Arial"/>
              </w:rPr>
              <w:t>Feel good about themselves</w:t>
            </w:r>
          </w:p>
          <w:p w:rsidR="00F81AB5" w:rsidRPr="007B46B4" w:rsidRDefault="00F81AB5" w:rsidP="00F81AB5">
            <w:pPr>
              <w:numPr>
                <w:ilvl w:val="0"/>
                <w:numId w:val="6"/>
              </w:numPr>
              <w:rPr>
                <w:rFonts w:ascii="Arial" w:hAnsi="Arial" w:cs="Arial"/>
              </w:rPr>
            </w:pPr>
            <w:r w:rsidRPr="007B46B4">
              <w:rPr>
                <w:rFonts w:ascii="Arial" w:hAnsi="Arial" w:cs="Arial"/>
              </w:rPr>
              <w:t>Give and receive pleasure</w:t>
            </w:r>
          </w:p>
          <w:p w:rsidR="00F81AB5" w:rsidRPr="007B46B4" w:rsidRDefault="00F81AB5" w:rsidP="00F81AB5">
            <w:pPr>
              <w:numPr>
                <w:ilvl w:val="0"/>
                <w:numId w:val="6"/>
              </w:numPr>
              <w:rPr>
                <w:rFonts w:ascii="Arial" w:hAnsi="Arial" w:cs="Arial"/>
              </w:rPr>
            </w:pPr>
            <w:r w:rsidRPr="007B46B4">
              <w:rPr>
                <w:rFonts w:ascii="Arial" w:hAnsi="Arial" w:cs="Arial"/>
              </w:rPr>
              <w:t>Determine the size of their family</w:t>
            </w:r>
          </w:p>
          <w:p w:rsidR="00F81AB5" w:rsidRPr="007B46B4" w:rsidRDefault="00F81AB5" w:rsidP="00F81AB5">
            <w:pPr>
              <w:numPr>
                <w:ilvl w:val="0"/>
                <w:numId w:val="6"/>
              </w:numPr>
              <w:rPr>
                <w:rFonts w:ascii="Arial" w:hAnsi="Arial" w:cs="Arial"/>
              </w:rPr>
            </w:pPr>
            <w:r w:rsidRPr="007B46B4">
              <w:rPr>
                <w:rFonts w:ascii="Arial" w:hAnsi="Arial" w:cs="Arial"/>
              </w:rPr>
              <w:t>Avoid some bad sexual experiences</w:t>
            </w:r>
          </w:p>
          <w:p w:rsidR="00F81AB5" w:rsidRPr="007B46B4" w:rsidRDefault="00F81AB5" w:rsidP="00F81AB5">
            <w:pPr>
              <w:numPr>
                <w:ilvl w:val="0"/>
                <w:numId w:val="6"/>
              </w:numPr>
              <w:rPr>
                <w:rFonts w:ascii="Arial" w:hAnsi="Arial" w:cs="Arial"/>
              </w:rPr>
            </w:pPr>
            <w:r w:rsidRPr="007B46B4">
              <w:rPr>
                <w:rFonts w:ascii="Arial" w:hAnsi="Arial" w:cs="Arial"/>
              </w:rPr>
              <w:t>Make wise decisions about sexual activity</w:t>
            </w:r>
          </w:p>
          <w:p w:rsidR="00F81AB5" w:rsidRDefault="00F81AB5" w:rsidP="002F1E10">
            <w:pPr>
              <w:rPr>
                <w:rFonts w:ascii="Arial" w:hAnsi="Arial" w:cs="Arial"/>
              </w:rPr>
            </w:pPr>
          </w:p>
          <w:p w:rsidR="00F81AB5" w:rsidRPr="007B46B4" w:rsidRDefault="00F81AB5" w:rsidP="004A6352">
            <w:pPr>
              <w:jc w:val="center"/>
              <w:rPr>
                <w:rFonts w:ascii="Arial" w:hAnsi="Arial" w:cs="Arial"/>
                <w:b/>
                <w:bCs/>
              </w:rPr>
            </w:pPr>
            <w:r w:rsidRPr="007B46B4">
              <w:rPr>
                <w:rFonts w:ascii="Arial" w:hAnsi="Arial" w:cs="Arial"/>
                <w:b/>
                <w:bCs/>
                <w:u w:val="single"/>
              </w:rPr>
              <w:t>Sexual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The law requires that sexual activity between two people be consensual.  This means that both people must: </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Understand the sexual nature of the behavior</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Willingly agree to the sexual act</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Have the legal ability to consent to the sexual act</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A person who is threatened or forced to have sex does not consent to sexual activity.  It is illegal to force or threaten someone to have sex.</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Husbands and wives must freely consent to sexual activity with their spouses.  A husband or wife who threatens or forces their spouse to have sex </w:t>
            </w:r>
            <w:proofErr w:type="gramStart"/>
            <w:r w:rsidRPr="007B46B4">
              <w:rPr>
                <w:rFonts w:ascii="Arial" w:hAnsi="Arial" w:cs="Arial"/>
                <w:lang w:val="en"/>
              </w:rPr>
              <w:t>can be charged</w:t>
            </w:r>
            <w:proofErr w:type="gramEnd"/>
            <w:r w:rsidRPr="007B46B4">
              <w:rPr>
                <w:rFonts w:ascii="Arial" w:hAnsi="Arial" w:cs="Arial"/>
                <w:lang w:val="en"/>
              </w:rPr>
              <w:t xml:space="preserve"> with a sex crime.  </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7B46B4">
              <w:rPr>
                <w:rFonts w:ascii="Arial" w:hAnsi="Arial" w:cs="Arial"/>
                <w:lang w:val="en"/>
              </w:rPr>
              <w:t>doesn’t</w:t>
            </w:r>
            <w:proofErr w:type="gramEnd"/>
            <w:r w:rsidRPr="007B46B4">
              <w:rPr>
                <w:rFonts w:ascii="Arial" w:hAnsi="Arial" w:cs="Arial"/>
                <w:lang w:val="en"/>
              </w:rPr>
              <w:t xml:space="preserve"> stop the activity, they can be charged with a sex crime.</w:t>
            </w:r>
          </w:p>
          <w:p w:rsidR="00F81AB5" w:rsidRDefault="00F81AB5" w:rsidP="002F1E10">
            <w:pPr>
              <w:rPr>
                <w:rFonts w:ascii="Arial" w:hAnsi="Arial" w:cs="Arial"/>
                <w:lang w:val="en"/>
              </w:rPr>
            </w:pPr>
          </w:p>
          <w:p w:rsidR="00F81AB5" w:rsidRPr="007B46B4" w:rsidRDefault="00F81AB5" w:rsidP="004A6352">
            <w:pPr>
              <w:jc w:val="center"/>
              <w:rPr>
                <w:rFonts w:ascii="Arial" w:hAnsi="Arial" w:cs="Arial"/>
                <w:b/>
                <w:bCs/>
                <w:u w:val="single"/>
                <w:lang w:val="en"/>
              </w:rPr>
            </w:pPr>
            <w:r w:rsidRPr="007B46B4">
              <w:rPr>
                <w:rFonts w:ascii="Arial" w:hAnsi="Arial" w:cs="Arial"/>
                <w:b/>
                <w:bCs/>
                <w:u w:val="single"/>
                <w:lang w:val="en"/>
              </w:rPr>
              <w:t>Legal Ability to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is illegal to have sex with someone who </w:t>
            </w:r>
            <w:proofErr w:type="gramStart"/>
            <w:r w:rsidRPr="007B46B4">
              <w:rPr>
                <w:rFonts w:ascii="Arial" w:hAnsi="Arial" w:cs="Arial"/>
                <w:lang w:val="en"/>
              </w:rPr>
              <w:t>doesn’t</w:t>
            </w:r>
            <w:proofErr w:type="gramEnd"/>
            <w:r w:rsidRPr="007B46B4">
              <w:rPr>
                <w:rFonts w:ascii="Arial" w:hAnsi="Arial" w:cs="Arial"/>
                <w:lang w:val="en"/>
              </w:rPr>
              <w:t xml:space="preserve"> have the legal ability to consent to sexual activity.  </w:t>
            </w:r>
            <w:bookmarkStart w:id="0" w:name="_GoBack"/>
            <w:bookmarkEnd w:id="0"/>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In Pennsylvania, a person doesn’t have the legal ability to consent to sexual activity if they are:</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Less than 13 years old</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Asleep</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Unconscious</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Severely mentally disabled</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 xml:space="preserve">Seriously impaired by drugs or alcohol </w:t>
            </w: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13-15 can only consent to sexual activity with people who are less than 4 years older than they are.  </w:t>
            </w:r>
          </w:p>
          <w:p w:rsidR="00F81AB5" w:rsidRPr="007B46B4" w:rsidRDefault="00F81AB5" w:rsidP="002F1E10">
            <w:pPr>
              <w:rPr>
                <w:rFonts w:ascii="Arial" w:hAnsi="Arial" w:cs="Arial"/>
                <w:lang w:val="en"/>
              </w:rPr>
            </w:pPr>
          </w:p>
          <w:p w:rsidR="00F81AB5" w:rsidRPr="007B46B4" w:rsidRDefault="00F81AB5" w:rsidP="002F1E10">
            <w:pPr>
              <w:ind w:left="720"/>
              <w:rPr>
                <w:rFonts w:ascii="Arial" w:hAnsi="Arial" w:cs="Arial"/>
                <w:lang w:val="en"/>
              </w:rPr>
            </w:pPr>
            <w:r w:rsidRPr="007B46B4">
              <w:rPr>
                <w:rFonts w:ascii="Arial" w:hAnsi="Arial" w:cs="Arial"/>
                <w:lang w:val="en"/>
              </w:rPr>
              <w:t>Example: A 13-year-old born on January 1 can legally consent to sex with a 16-year-old, but not with someone who turns 17 on January 1.</w:t>
            </w:r>
          </w:p>
          <w:p w:rsidR="00F81AB5" w:rsidRPr="007B46B4" w:rsidRDefault="00F81AB5" w:rsidP="002F1E10">
            <w:pPr>
              <w:rPr>
                <w:rFonts w:ascii="Arial" w:hAnsi="Arial" w:cs="Arial"/>
                <w:lang w:val="en"/>
              </w:rPr>
            </w:pPr>
          </w:p>
          <w:p w:rsidR="004A6352" w:rsidRDefault="004A6352"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F81AB5" w:rsidRPr="007B46B4" w:rsidRDefault="00F81AB5" w:rsidP="00F81AB5">
            <w:pPr>
              <w:numPr>
                <w:ilvl w:val="0"/>
                <w:numId w:val="5"/>
              </w:numPr>
              <w:rPr>
                <w:rFonts w:ascii="Arial" w:hAnsi="Arial" w:cs="Arial"/>
                <w:lang w:val="en"/>
              </w:rPr>
            </w:pPr>
            <w:r w:rsidRPr="007B46B4">
              <w:rPr>
                <w:rFonts w:ascii="Arial" w:hAnsi="Arial" w:cs="Arial"/>
                <w:lang w:val="en"/>
              </w:rPr>
              <w:t>Guards where they are imprisoned.</w:t>
            </w:r>
          </w:p>
          <w:p w:rsidR="00F81AB5" w:rsidRPr="007B46B4" w:rsidRDefault="00F81AB5" w:rsidP="00F81AB5">
            <w:pPr>
              <w:numPr>
                <w:ilvl w:val="0"/>
                <w:numId w:val="4"/>
              </w:numPr>
              <w:rPr>
                <w:rFonts w:ascii="Arial" w:hAnsi="Arial" w:cs="Arial"/>
                <w:lang w:val="en"/>
              </w:rPr>
            </w:pPr>
            <w:r w:rsidRPr="007B46B4">
              <w:rPr>
                <w:rFonts w:ascii="Arial" w:hAnsi="Arial" w:cs="Arial"/>
                <w:lang w:val="en"/>
              </w:rPr>
              <w:t>Teachers, coaches, and staff at their high school.</w:t>
            </w:r>
          </w:p>
          <w:p w:rsidR="00F81AB5" w:rsidRPr="007B46B4" w:rsidRDefault="00F81AB5" w:rsidP="00F81AB5">
            <w:pPr>
              <w:numPr>
                <w:ilvl w:val="0"/>
                <w:numId w:val="4"/>
              </w:numPr>
              <w:rPr>
                <w:rFonts w:ascii="Arial" w:hAnsi="Arial" w:cs="Arial"/>
                <w:lang w:val="en"/>
              </w:rPr>
            </w:pPr>
            <w:r w:rsidRPr="007B46B4">
              <w:rPr>
                <w:rFonts w:ascii="Arial" w:hAnsi="Arial" w:cs="Arial"/>
                <w:lang w:val="en"/>
              </w:rPr>
              <w:t>Staff who work at a juvenile facility, treatment facility, NGO, or institution where they live or receive care.</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w:t>
            </w:r>
            <w:proofErr w:type="gramStart"/>
            <w:r w:rsidRPr="007B46B4">
              <w:rPr>
                <w:rFonts w:ascii="Arial" w:hAnsi="Arial" w:cs="Arial"/>
                <w:lang w:val="en"/>
              </w:rPr>
              <w:t>doesn’t</w:t>
            </w:r>
            <w:proofErr w:type="gramEnd"/>
            <w:r w:rsidRPr="007B46B4">
              <w:rPr>
                <w:rFonts w:ascii="Arial" w:hAnsi="Arial" w:cs="Arial"/>
                <w:lang w:val="en"/>
              </w:rPr>
              <w:t xml:space="preserve"> matter if a teen or adult wants to have sex with a worker who has authority over them.  The sexual activity is still illegal.  The worker </w:t>
            </w:r>
            <w:proofErr w:type="gramStart"/>
            <w:r w:rsidRPr="007B46B4">
              <w:rPr>
                <w:rFonts w:ascii="Arial" w:hAnsi="Arial" w:cs="Arial"/>
                <w:lang w:val="en"/>
              </w:rPr>
              <w:t>can be charged</w:t>
            </w:r>
            <w:proofErr w:type="gramEnd"/>
            <w:r w:rsidRPr="007B46B4">
              <w:rPr>
                <w:rFonts w:ascii="Arial" w:hAnsi="Arial" w:cs="Arial"/>
                <w:lang w:val="en"/>
              </w:rPr>
              <w:t xml:space="preserve"> with “institutional sexual assault.”</w:t>
            </w:r>
          </w:p>
          <w:p w:rsidR="00F81AB5" w:rsidRPr="007B46B4" w:rsidRDefault="00F81AB5" w:rsidP="002F1E10">
            <w:pPr>
              <w:rPr>
                <w:rFonts w:ascii="Arial" w:hAnsi="Arial" w:cs="Arial"/>
              </w:rPr>
            </w:pPr>
          </w:p>
        </w:tc>
      </w:tr>
    </w:tbl>
    <w:p w:rsidR="00C1375C" w:rsidRPr="00442651" w:rsidRDefault="00C1375C">
      <w:pPr>
        <w:rPr>
          <w:rFonts w:ascii="Arial" w:hAnsi="Arial" w:cs="Arial"/>
          <w:color w:val="000000" w:themeColor="text1"/>
        </w:rPr>
      </w:pPr>
    </w:p>
    <w:sectPr w:rsidR="00C1375C" w:rsidRPr="00442651" w:rsidSect="00A57B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543050" cy="546100"/>
              <wp:effectExtent l="0" t="0" r="0" b="6350"/>
              <wp:wrapTight wrapText="bothSides">
                <wp:wrapPolygon edited="0">
                  <wp:start x="0" y="0"/>
                  <wp:lineTo x="0" y="21098"/>
                  <wp:lineTo x="21333" y="2109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43050"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0E186E"/>
    <w:rsid w:val="001148EF"/>
    <w:rsid w:val="001B495D"/>
    <w:rsid w:val="002F0011"/>
    <w:rsid w:val="00351C47"/>
    <w:rsid w:val="003A05C3"/>
    <w:rsid w:val="00442651"/>
    <w:rsid w:val="004A6352"/>
    <w:rsid w:val="00511EE5"/>
    <w:rsid w:val="00553ED6"/>
    <w:rsid w:val="00640180"/>
    <w:rsid w:val="0078787E"/>
    <w:rsid w:val="0094113A"/>
    <w:rsid w:val="00950D84"/>
    <w:rsid w:val="00962CFE"/>
    <w:rsid w:val="00A57BBB"/>
    <w:rsid w:val="00A719F3"/>
    <w:rsid w:val="00BB3C2B"/>
    <w:rsid w:val="00BB4D6C"/>
    <w:rsid w:val="00C1375C"/>
    <w:rsid w:val="00C610BE"/>
    <w:rsid w:val="00CD4524"/>
    <w:rsid w:val="00CE318B"/>
    <w:rsid w:val="00D753C1"/>
    <w:rsid w:val="00E446ED"/>
    <w:rsid w:val="00F07AD7"/>
    <w:rsid w:val="00F81A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751E11"/>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2017-06-01T19:06:00Z</cp:lastPrinted>
  <dcterms:created xsi:type="dcterms:W3CDTF">2017-09-08T20:13:00Z</dcterms:created>
  <dcterms:modified xsi:type="dcterms:W3CDTF">2017-09-08T20:16:00Z</dcterms:modified>
</cp:coreProperties>
</file>