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82326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EFD" w:rsidRDefault="00D25EFD" w:rsidP="00D25EFD">
      <w:pPr>
        <w:jc w:val="center"/>
        <w:rPr>
          <w:rFonts w:ascii="Arial" w:hAnsi="Arial" w:cs="Arial"/>
          <w:b/>
        </w:rPr>
      </w:pPr>
    </w:p>
    <w:p w:rsidR="002F4F39" w:rsidRDefault="002F4F39" w:rsidP="002F4F3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Местные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службы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помощи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пострадавшим</w:t>
      </w:r>
      <w:proofErr w:type="spellEnd"/>
    </w:p>
    <w:p w:rsidR="00F41802" w:rsidRPr="003942F3" w:rsidRDefault="00076ED8" w:rsidP="0082326B">
      <w:pPr>
        <w:contextualSpacing/>
        <w:jc w:val="center"/>
        <w:rPr>
          <w:rFonts w:ascii="Arial" w:hAnsi="Arial" w:cs="Arial"/>
          <w:bCs/>
        </w:rPr>
      </w:pPr>
      <w:r w:rsidRPr="003942F3">
        <w:rPr>
          <w:rFonts w:ascii="Arial" w:hAnsi="Arial" w:cs="Arial"/>
          <w:bCs/>
        </w:rPr>
        <w:t>Local Victim Service Agencies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397251" w:rsidRPr="003942F3" w:rsidTr="0082326B">
        <w:trPr>
          <w:trHeight w:val="2654"/>
        </w:trPr>
        <w:tc>
          <w:tcPr>
            <w:tcW w:w="10868" w:type="dxa"/>
          </w:tcPr>
          <w:p w:rsidR="00782C0A" w:rsidRDefault="00782C0A" w:rsidP="00782C0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Службы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помощи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несовершеннолетним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жертвам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сексуального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насилия</w:t>
            </w:r>
            <w:proofErr w:type="spellEnd"/>
          </w:p>
          <w:p w:rsidR="0063411E" w:rsidRPr="0082326B" w:rsidRDefault="0063411E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Child Victims of Sexual Abuse</w:t>
            </w:r>
          </w:p>
          <w:p w:rsidR="003942F3" w:rsidRPr="003942F3" w:rsidRDefault="003942F3" w:rsidP="0082326B">
            <w:pPr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Family Support Line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hyperlink r:id="rId8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www.FamilySupportLine.org</w:t>
              </w:r>
            </w:hyperlink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610.268.9145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9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566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4342</w:t>
            </w:r>
          </w:p>
        </w:tc>
      </w:tr>
      <w:tr w:rsidR="00397251" w:rsidRPr="003942F3" w:rsidTr="0082326B">
        <w:trPr>
          <w:cantSplit/>
          <w:trHeight w:val="1119"/>
        </w:trPr>
        <w:tc>
          <w:tcPr>
            <w:tcW w:w="10868" w:type="dxa"/>
          </w:tcPr>
          <w:p w:rsidR="00782C0A" w:rsidRDefault="00782C0A" w:rsidP="00782C0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Службы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помощи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совершеннолетним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жертвам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сексуального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принуждения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97251" w:rsidRPr="0082326B" w:rsidRDefault="00397251" w:rsidP="008232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Services for Adult Victims of Sexual Assault </w:t>
            </w:r>
          </w:p>
          <w:p w:rsidR="00A759F3" w:rsidRPr="003942F3" w:rsidRDefault="00A759F3" w:rsidP="0082326B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10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52412B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82326B">
        <w:trPr>
          <w:trHeight w:val="1640"/>
        </w:trPr>
        <w:tc>
          <w:tcPr>
            <w:tcW w:w="10868" w:type="dxa"/>
          </w:tcPr>
          <w:p w:rsidR="00782C0A" w:rsidRDefault="00782C0A" w:rsidP="00782C0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Службы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помощи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жертвам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домашнего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насилия</w:t>
            </w:r>
            <w:proofErr w:type="spellEnd"/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Domestic Violence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Domestic Abuse Project of Del</w:t>
            </w: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aware County (DAP)  </w:t>
            </w:r>
            <w:hyperlink r:id="rId11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</w:rPr>
                <w:t>www.dapdc.org</w:t>
              </w:r>
            </w:hyperlink>
          </w:p>
          <w:p w:rsidR="00380F61" w:rsidRPr="003942F3" w:rsidRDefault="00380F61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610.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565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4590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Office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.565.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6272</w:t>
            </w:r>
          </w:p>
        </w:tc>
      </w:tr>
      <w:tr w:rsidR="00397251" w:rsidRPr="003942F3" w:rsidTr="0082326B">
        <w:trPr>
          <w:trHeight w:val="1155"/>
        </w:trPr>
        <w:tc>
          <w:tcPr>
            <w:tcW w:w="10868" w:type="dxa"/>
          </w:tcPr>
          <w:p w:rsidR="00782C0A" w:rsidRDefault="00782C0A" w:rsidP="00782C0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Службы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помощи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лицам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пожилого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возраста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пострадавшим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жестокого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обращения</w:t>
            </w:r>
            <w:proofErr w:type="spellEnd"/>
          </w:p>
          <w:p w:rsidR="00397251" w:rsidRPr="003942F3" w:rsidRDefault="00397251" w:rsidP="008232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Elder Abuse</w:t>
            </w: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Senior Victim Services, Inc.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610.627</w:t>
            </w:r>
            <w:r w:rsidR="00A759F3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.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2292</w:t>
            </w:r>
          </w:p>
        </w:tc>
      </w:tr>
      <w:tr w:rsidR="00397251" w:rsidRPr="003942F3" w:rsidTr="0082326B">
        <w:trPr>
          <w:trHeight w:val="1654"/>
        </w:trPr>
        <w:tc>
          <w:tcPr>
            <w:tcW w:w="10868" w:type="dxa"/>
          </w:tcPr>
          <w:p w:rsidR="00782C0A" w:rsidRDefault="00782C0A" w:rsidP="00782C0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Службы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помощи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совершеннолетним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жертвам</w:t>
            </w:r>
            <w:proofErr w:type="spellEnd"/>
            <w:r>
              <w:rPr>
                <w:rFonts w:ascii="Arial" w:hAnsi="Arial" w:cs="Arial"/>
                <w:b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</w:rPr>
              <w:t>ограниченными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интеллектуальными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способностями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совершеннолетним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иждивенцам</w:t>
            </w:r>
            <w:proofErr w:type="spellEnd"/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Adult Victims with Intellectual Disabilities/Dependent Adults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/>
                <w:sz w:val="22"/>
                <w:szCs w:val="22"/>
              </w:rPr>
              <w:t>Protective Services Hotline</w:t>
            </w: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Pr="003942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http://www.dhs.pa.gov/citizens/reportabuse/dhsadultprotectiveservices/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800.490.8505</w:t>
            </w:r>
          </w:p>
        </w:tc>
      </w:tr>
      <w:tr w:rsidR="00397251" w:rsidRPr="003942F3" w:rsidTr="0082326B">
        <w:trPr>
          <w:trHeight w:val="1811"/>
        </w:trPr>
        <w:tc>
          <w:tcPr>
            <w:tcW w:w="10868" w:type="dxa"/>
          </w:tcPr>
          <w:p w:rsidR="00782C0A" w:rsidRDefault="00782C0A" w:rsidP="00782C0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Программа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помощи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жертвам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свидетелям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других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преступлений</w:t>
            </w:r>
            <w:proofErr w:type="spellEnd"/>
          </w:p>
          <w:p w:rsidR="00397251" w:rsidRPr="0082326B" w:rsidRDefault="00076ED8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397251" w:rsidRPr="0082326B">
              <w:rPr>
                <w:rFonts w:ascii="Arial" w:hAnsi="Arial" w:cs="Arial"/>
                <w:bCs/>
                <w:sz w:val="20"/>
                <w:szCs w:val="20"/>
              </w:rPr>
              <w:t>Victim/Witness Assistance Program</w:t>
            </w:r>
            <w:r w:rsidR="003942F3" w:rsidRPr="0082326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:rsidR="00397251" w:rsidRPr="003942F3" w:rsidRDefault="00397251" w:rsidP="00823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Crime Victim Services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610.566.4386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District Attorney Victim Witness Assistance and Restitution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610.891.4227 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Legal Aid </w:t>
            </w:r>
            <w:proofErr w:type="spellStart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Southeastern</w:t>
            </w:r>
            <w:proofErr w:type="spellEnd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Division of Delaware County </w:t>
            </w:r>
            <w:hyperlink r:id="rId13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http://lasp.org</w:t>
              </w:r>
            </w:hyperlink>
            <w:r w:rsidR="0052412B"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877.429.5994</w:t>
            </w:r>
          </w:p>
          <w:p w:rsidR="004860BD" w:rsidRPr="003942F3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Parents of Murdered Children, Delaware County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Chapter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www.pomcdelco.com</w:t>
              </w:r>
            </w:hyperlink>
            <w:r w:rsidR="0052412B"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</w:rPr>
              <w:t>610.324.7378</w:t>
            </w:r>
          </w:p>
        </w:tc>
      </w:tr>
    </w:tbl>
    <w:p w:rsidR="00076ED8" w:rsidRPr="00066ACE" w:rsidRDefault="00076ED8" w:rsidP="0082326B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2F4F39"/>
    <w:rsid w:val="00305CA0"/>
    <w:rsid w:val="00380F61"/>
    <w:rsid w:val="003942F3"/>
    <w:rsid w:val="00397251"/>
    <w:rsid w:val="003B179F"/>
    <w:rsid w:val="003C38FB"/>
    <w:rsid w:val="00450331"/>
    <w:rsid w:val="004860BD"/>
    <w:rsid w:val="00497AB3"/>
    <w:rsid w:val="004C0BEC"/>
    <w:rsid w:val="004C18C8"/>
    <w:rsid w:val="004E7AE5"/>
    <w:rsid w:val="0052412B"/>
    <w:rsid w:val="005A0EEB"/>
    <w:rsid w:val="0063168E"/>
    <w:rsid w:val="0063411E"/>
    <w:rsid w:val="006B0FB0"/>
    <w:rsid w:val="00756A6F"/>
    <w:rsid w:val="00782C0A"/>
    <w:rsid w:val="00797851"/>
    <w:rsid w:val="007D0C0B"/>
    <w:rsid w:val="0082326B"/>
    <w:rsid w:val="0083115E"/>
    <w:rsid w:val="008C0543"/>
    <w:rsid w:val="008E38C2"/>
    <w:rsid w:val="008F7823"/>
    <w:rsid w:val="0091515B"/>
    <w:rsid w:val="009943EA"/>
    <w:rsid w:val="009B1CFD"/>
    <w:rsid w:val="00A14C71"/>
    <w:rsid w:val="00A61D15"/>
    <w:rsid w:val="00A759F3"/>
    <w:rsid w:val="00B11212"/>
    <w:rsid w:val="00B12F0D"/>
    <w:rsid w:val="00B71EA9"/>
    <w:rsid w:val="00BB46E4"/>
    <w:rsid w:val="00CC1B7C"/>
    <w:rsid w:val="00D25EFD"/>
    <w:rsid w:val="00E2218A"/>
    <w:rsid w:val="00E44FAA"/>
    <w:rsid w:val="00E6205A"/>
    <w:rsid w:val="00E717C2"/>
    <w:rsid w:val="00F407E7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DCB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2017-09-08T14:00:00Z</cp:lastPrinted>
  <dcterms:created xsi:type="dcterms:W3CDTF">2017-09-08T14:01:00Z</dcterms:created>
  <dcterms:modified xsi:type="dcterms:W3CDTF">2017-09-08T15:04:00Z</dcterms:modified>
</cp:coreProperties>
</file>