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10" w:type="dxa"/>
        <w:tblBorders>
          <w:insideH w:val="none" w:sz="0" w:space="0" w:color="auto"/>
          <w:insideV w:val="none" w:sz="0" w:space="0" w:color="auto"/>
        </w:tblBorders>
        <w:tblLook w:val="04A0" w:firstRow="1" w:lastRow="0" w:firstColumn="1" w:lastColumn="0" w:noHBand="0" w:noVBand="1"/>
      </w:tblPr>
      <w:tblGrid>
        <w:gridCol w:w="7015"/>
        <w:gridCol w:w="3795"/>
      </w:tblGrid>
      <w:tr w:rsidR="003820E9" w:rsidRPr="005D1DD2" w:rsidTr="00C40A83">
        <w:trPr>
          <w:trHeight w:val="1575"/>
        </w:trPr>
        <w:tc>
          <w:tcPr>
            <w:tcW w:w="10810" w:type="dxa"/>
            <w:gridSpan w:val="2"/>
          </w:tcPr>
          <w:p w:rsidR="003820E9" w:rsidRPr="00907F91" w:rsidRDefault="003820E9" w:rsidP="00977EC9">
            <w:pPr>
              <w:bidi/>
              <w:spacing w:after="0"/>
              <w:jc w:val="center"/>
              <w:rPr>
                <w:rFonts w:ascii="Arial" w:hAnsi="Arial" w:cs="Arial"/>
                <w:b/>
                <w:bCs/>
                <w:rtl/>
              </w:rPr>
            </w:pPr>
            <w:r>
              <w:rPr>
                <w:noProof/>
                <w:lang w:bidi="km-KH"/>
              </w:rPr>
              <w:drawing>
                <wp:inline distT="0" distB="0" distL="0" distR="0" wp14:anchorId="4BF7820E" wp14:editId="71453ADC">
                  <wp:extent cx="1917451" cy="67892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1991526" cy="705153"/>
                          </a:xfrm>
                          <a:prstGeom prst="rect">
                            <a:avLst/>
                          </a:prstGeom>
                          <a:ln>
                            <a:noFill/>
                          </a:ln>
                          <a:extLst>
                            <a:ext uri="{53640926-AAD7-44D8-BBD7-CCE9431645EC}">
                              <a14:shadowObscured xmlns:a14="http://schemas.microsoft.com/office/drawing/2010/main"/>
                            </a:ext>
                          </a:extLst>
                        </pic:spPr>
                      </pic:pic>
                    </a:graphicData>
                  </a:graphic>
                </wp:inline>
              </w:drawing>
            </w:r>
          </w:p>
        </w:tc>
      </w:tr>
      <w:tr w:rsidR="006A5488" w:rsidRPr="006A5488" w:rsidTr="00C40A83">
        <w:trPr>
          <w:trHeight w:val="630"/>
        </w:trPr>
        <w:tc>
          <w:tcPr>
            <w:tcW w:w="7015" w:type="dxa"/>
          </w:tcPr>
          <w:p w:rsidR="00C40A83" w:rsidRPr="00C40A83" w:rsidRDefault="00C40A83" w:rsidP="00C40A83">
            <w:pPr>
              <w:spacing w:after="0"/>
              <w:jc w:val="center"/>
              <w:rPr>
                <w:rFonts w:asciiTheme="minorHAnsi" w:hAnsiTheme="minorHAnsi" w:cstheme="minorHAnsi"/>
                <w:b/>
                <w:sz w:val="28"/>
                <w:szCs w:val="28"/>
              </w:rPr>
            </w:pPr>
            <w:r w:rsidRPr="00C40A83">
              <w:rPr>
                <w:rFonts w:asciiTheme="minorHAnsi" w:hAnsiTheme="minorHAnsi" w:cstheme="minorHAnsi"/>
                <w:b/>
                <w:sz w:val="28"/>
                <w:szCs w:val="28"/>
              </w:rPr>
              <w:t>Cách Trò chuyện với Trẻ về An toàn Cá nhân mà không làm Trẻ Sợ hãi</w:t>
            </w:r>
          </w:p>
          <w:p w:rsidR="00C40A83" w:rsidRPr="00C40A83" w:rsidRDefault="00C40A83" w:rsidP="00C40A83">
            <w:pPr>
              <w:spacing w:after="0"/>
              <w:rPr>
                <w:rFonts w:asciiTheme="minorHAnsi" w:hAnsiTheme="minorHAnsi" w:cstheme="minorHAnsi"/>
                <w:sz w:val="28"/>
                <w:szCs w:val="28"/>
              </w:rPr>
            </w:pPr>
            <w:r w:rsidRPr="00C40A83">
              <w:rPr>
                <w:rFonts w:asciiTheme="minorHAnsi" w:hAnsiTheme="minorHAnsi" w:cstheme="minorHAnsi"/>
                <w:sz w:val="28"/>
                <w:szCs w:val="28"/>
              </w:rPr>
              <w:t xml:space="preserve">Phụ huynh, giáo viên, và những người lớn chăm sóc trẻ khác dạy cho trẻ biết cách giữ </w:t>
            </w:r>
            <w:proofErr w:type="gramStart"/>
            <w:r w:rsidRPr="00C40A83">
              <w:rPr>
                <w:rFonts w:asciiTheme="minorHAnsi" w:hAnsiTheme="minorHAnsi" w:cstheme="minorHAnsi"/>
                <w:sz w:val="28"/>
                <w:szCs w:val="28"/>
              </w:rPr>
              <w:t>an</w:t>
            </w:r>
            <w:proofErr w:type="gramEnd"/>
            <w:r w:rsidRPr="00C40A83">
              <w:rPr>
                <w:rFonts w:asciiTheme="minorHAnsi" w:hAnsiTheme="minorHAnsi" w:cstheme="minorHAnsi"/>
                <w:sz w:val="28"/>
                <w:szCs w:val="28"/>
              </w:rPr>
              <w:t xml:space="preserve"> toàn khi ở gần mặt nước sâu, trên đường phố, hoặc khi đi xe đạp.  Điều này không khiến trẻ sợ xe đạp, bể bơi, và đường phố.   </w:t>
            </w:r>
            <w:proofErr w:type="gramStart"/>
            <w:r w:rsidRPr="00C40A83">
              <w:rPr>
                <w:rFonts w:asciiTheme="minorHAnsi" w:hAnsiTheme="minorHAnsi" w:cstheme="minorHAnsi"/>
                <w:sz w:val="28"/>
                <w:szCs w:val="28"/>
              </w:rPr>
              <w:t>An</w:t>
            </w:r>
            <w:proofErr w:type="gramEnd"/>
            <w:r w:rsidRPr="00C40A83">
              <w:rPr>
                <w:rFonts w:asciiTheme="minorHAnsi" w:hAnsiTheme="minorHAnsi" w:cstheme="minorHAnsi"/>
                <w:sz w:val="28"/>
                <w:szCs w:val="28"/>
              </w:rPr>
              <w:t xml:space="preserve"> toàn khi đụng chạm có thể được trò chuyện theo cách tương tự.  Dưới đây là một số ý tưởng về trò chuyện với trẻ về sự </w:t>
            </w:r>
            <w:proofErr w:type="gramStart"/>
            <w:r w:rsidRPr="00C40A83">
              <w:rPr>
                <w:rFonts w:asciiTheme="minorHAnsi" w:hAnsiTheme="minorHAnsi" w:cstheme="minorHAnsi"/>
                <w:sz w:val="28"/>
                <w:szCs w:val="28"/>
              </w:rPr>
              <w:t>an</w:t>
            </w:r>
            <w:proofErr w:type="gramEnd"/>
            <w:r w:rsidRPr="00C40A83">
              <w:rPr>
                <w:rFonts w:asciiTheme="minorHAnsi" w:hAnsiTheme="minorHAnsi" w:cstheme="minorHAnsi"/>
                <w:sz w:val="28"/>
                <w:szCs w:val="28"/>
              </w:rPr>
              <w:t xml:space="preserve"> toàn khi đụng chạm.</w:t>
            </w:r>
          </w:p>
          <w:p w:rsidR="00C40A83" w:rsidRDefault="00C40A83" w:rsidP="00C40A83">
            <w:pPr>
              <w:spacing w:after="0"/>
              <w:rPr>
                <w:rFonts w:asciiTheme="minorHAnsi" w:hAnsiTheme="minorHAnsi" w:cstheme="minorHAnsi"/>
                <w:b/>
                <w:sz w:val="28"/>
                <w:szCs w:val="28"/>
              </w:rPr>
            </w:pPr>
          </w:p>
          <w:p w:rsidR="00C40A83" w:rsidRPr="00C40A83" w:rsidRDefault="00C40A83" w:rsidP="00C40A83">
            <w:pPr>
              <w:spacing w:after="0"/>
              <w:rPr>
                <w:rFonts w:asciiTheme="minorHAnsi" w:hAnsiTheme="minorHAnsi" w:cstheme="minorHAnsi"/>
                <w:b/>
                <w:sz w:val="28"/>
                <w:szCs w:val="28"/>
              </w:rPr>
            </w:pPr>
            <w:r w:rsidRPr="00C40A83">
              <w:rPr>
                <w:rFonts w:asciiTheme="minorHAnsi" w:hAnsiTheme="minorHAnsi" w:cstheme="minorHAnsi"/>
                <w:b/>
                <w:sz w:val="28"/>
                <w:szCs w:val="28"/>
              </w:rPr>
              <w:t xml:space="preserve">Giải thích các quy tắc về đụng chạm khi bạn nói về các loại quy tắc </w:t>
            </w:r>
            <w:proofErr w:type="gramStart"/>
            <w:r w:rsidRPr="00C40A83">
              <w:rPr>
                <w:rFonts w:asciiTheme="minorHAnsi" w:hAnsiTheme="minorHAnsi" w:cstheme="minorHAnsi"/>
                <w:b/>
                <w:sz w:val="28"/>
                <w:szCs w:val="28"/>
              </w:rPr>
              <w:t>an</w:t>
            </w:r>
            <w:proofErr w:type="gramEnd"/>
            <w:r w:rsidRPr="00C40A83">
              <w:rPr>
                <w:rFonts w:asciiTheme="minorHAnsi" w:hAnsiTheme="minorHAnsi" w:cstheme="minorHAnsi"/>
                <w:b/>
                <w:sz w:val="28"/>
                <w:szCs w:val="28"/>
              </w:rPr>
              <w:t xml:space="preserve"> toàn.</w:t>
            </w:r>
          </w:p>
          <w:p w:rsidR="00C40A83" w:rsidRPr="00C40A83" w:rsidRDefault="00C40A83" w:rsidP="00C40A83">
            <w:pPr>
              <w:pStyle w:val="ListParagraph"/>
              <w:numPr>
                <w:ilvl w:val="0"/>
                <w:numId w:val="26"/>
              </w:numPr>
              <w:spacing w:after="0"/>
              <w:ind w:left="159" w:hanging="159"/>
              <w:rPr>
                <w:rFonts w:asciiTheme="minorHAnsi" w:hAnsiTheme="minorHAnsi" w:cstheme="minorHAnsi"/>
              </w:rPr>
            </w:pPr>
            <w:r w:rsidRPr="00C40A83">
              <w:rPr>
                <w:rFonts w:asciiTheme="minorHAnsi" w:hAnsiTheme="minorHAnsi" w:cstheme="minorHAnsi"/>
              </w:rPr>
              <w:t xml:space="preserve">"Nếu con bị một người lớn tuổi hơn đụng chạm </w:t>
            </w:r>
            <w:proofErr w:type="gramStart"/>
            <w:r w:rsidRPr="00C40A83">
              <w:rPr>
                <w:rFonts w:asciiTheme="minorHAnsi" w:hAnsiTheme="minorHAnsi" w:cstheme="minorHAnsi"/>
              </w:rPr>
              <w:t>theo</w:t>
            </w:r>
            <w:proofErr w:type="gramEnd"/>
            <w:r w:rsidRPr="00C40A83">
              <w:rPr>
                <w:rFonts w:asciiTheme="minorHAnsi" w:hAnsiTheme="minorHAnsi" w:cstheme="minorHAnsi"/>
              </w:rPr>
              <w:t xml:space="preserve"> cách con cảm thấy không ổn, hãy nói cho bố/mẹ hoặ</w:t>
            </w:r>
            <w:r w:rsidRPr="00C40A83">
              <w:rPr>
                <w:rFonts w:asciiTheme="minorHAnsi" w:hAnsiTheme="minorHAnsi" w:cstheme="minorHAnsi"/>
              </w:rPr>
              <w:t xml:space="preserve">c </w:t>
            </w:r>
            <w:r w:rsidRPr="00C40A83">
              <w:rPr>
                <w:rFonts w:asciiTheme="minorHAnsi" w:hAnsiTheme="minorHAnsi" w:cstheme="minorHAnsi"/>
              </w:rPr>
              <w:t>____ về điều nó.  Mẹ sẽ tin con và giúp con".</w:t>
            </w:r>
          </w:p>
          <w:p w:rsidR="00C40A83" w:rsidRDefault="00C40A83" w:rsidP="00C40A83">
            <w:pPr>
              <w:spacing w:after="0"/>
              <w:rPr>
                <w:rFonts w:asciiTheme="minorHAnsi" w:hAnsiTheme="minorHAnsi" w:cstheme="minorHAnsi"/>
                <w:b/>
                <w:sz w:val="28"/>
                <w:szCs w:val="28"/>
              </w:rPr>
            </w:pPr>
          </w:p>
          <w:p w:rsidR="00C40A83" w:rsidRPr="00C40A83" w:rsidRDefault="00C40A83" w:rsidP="00C40A83">
            <w:pPr>
              <w:spacing w:after="0"/>
              <w:rPr>
                <w:rFonts w:asciiTheme="minorHAnsi" w:hAnsiTheme="minorHAnsi" w:cstheme="minorHAnsi"/>
                <w:b/>
                <w:sz w:val="28"/>
                <w:szCs w:val="28"/>
              </w:rPr>
            </w:pPr>
            <w:r w:rsidRPr="00C40A83">
              <w:rPr>
                <w:rFonts w:asciiTheme="minorHAnsi" w:hAnsiTheme="minorHAnsi" w:cstheme="minorHAnsi"/>
                <w:b/>
                <w:sz w:val="28"/>
                <w:szCs w:val="28"/>
              </w:rPr>
              <w:t xml:space="preserve">Nhắc lại thường xuyên các quy tắc </w:t>
            </w:r>
            <w:proofErr w:type="gramStart"/>
            <w:r w:rsidRPr="00C40A83">
              <w:rPr>
                <w:rFonts w:asciiTheme="minorHAnsi" w:hAnsiTheme="minorHAnsi" w:cstheme="minorHAnsi"/>
                <w:b/>
                <w:sz w:val="28"/>
                <w:szCs w:val="28"/>
              </w:rPr>
              <w:t>an</w:t>
            </w:r>
            <w:proofErr w:type="gramEnd"/>
            <w:r w:rsidRPr="00C40A83">
              <w:rPr>
                <w:rFonts w:asciiTheme="minorHAnsi" w:hAnsiTheme="minorHAnsi" w:cstheme="minorHAnsi"/>
                <w:b/>
                <w:sz w:val="28"/>
                <w:szCs w:val="28"/>
              </w:rPr>
              <w:t xml:space="preserve"> toàn đơn giản.  Ví dụ:</w:t>
            </w:r>
          </w:p>
          <w:p w:rsidR="00C40A83" w:rsidRPr="00C40A83" w:rsidRDefault="00C40A83" w:rsidP="00C40A83">
            <w:pPr>
              <w:pStyle w:val="ListParagraph"/>
              <w:numPr>
                <w:ilvl w:val="0"/>
                <w:numId w:val="6"/>
              </w:numPr>
              <w:spacing w:after="0"/>
              <w:ind w:left="249" w:hanging="180"/>
              <w:rPr>
                <w:rFonts w:asciiTheme="minorHAnsi" w:hAnsiTheme="minorHAnsi" w:cstheme="minorHAnsi"/>
              </w:rPr>
            </w:pPr>
            <w:r w:rsidRPr="00C40A83">
              <w:rPr>
                <w:rFonts w:asciiTheme="minorHAnsi" w:hAnsiTheme="minorHAnsi" w:cstheme="minorHAnsi"/>
              </w:rPr>
              <w:t>"Chúng ta không giữ các bí mật về đụng chạm trong gia đình chúng ta".</w:t>
            </w:r>
          </w:p>
          <w:p w:rsidR="00C40A83" w:rsidRPr="00C40A83" w:rsidRDefault="00C40A83" w:rsidP="00C40A83">
            <w:pPr>
              <w:pStyle w:val="ListParagraph"/>
              <w:numPr>
                <w:ilvl w:val="0"/>
                <w:numId w:val="6"/>
              </w:numPr>
              <w:spacing w:after="0"/>
              <w:ind w:left="249" w:hanging="180"/>
              <w:rPr>
                <w:rFonts w:asciiTheme="minorHAnsi" w:hAnsiTheme="minorHAnsi" w:cstheme="minorHAnsi"/>
              </w:rPr>
            </w:pPr>
            <w:r w:rsidRPr="00C40A83">
              <w:rPr>
                <w:rFonts w:asciiTheme="minorHAnsi" w:hAnsiTheme="minorHAnsi" w:cstheme="minorHAnsi"/>
              </w:rPr>
              <w:t>"Người lớn thường không được chạm vào trẻ em ở những vùng kín trừ khi vì mục đích sức khỏe hoặc tắm".</w:t>
            </w:r>
          </w:p>
          <w:p w:rsidR="00C40A83" w:rsidRPr="00C40A83" w:rsidRDefault="00C40A83" w:rsidP="00C40A83">
            <w:pPr>
              <w:pStyle w:val="ListParagraph"/>
              <w:numPr>
                <w:ilvl w:val="0"/>
                <w:numId w:val="6"/>
              </w:numPr>
              <w:spacing w:after="0"/>
              <w:ind w:left="249" w:hanging="180"/>
              <w:rPr>
                <w:rFonts w:asciiTheme="minorHAnsi" w:hAnsiTheme="minorHAnsi" w:cstheme="minorHAnsi"/>
              </w:rPr>
            </w:pPr>
            <w:r w:rsidRPr="00C40A83">
              <w:rPr>
                <w:rFonts w:asciiTheme="minorHAnsi" w:hAnsiTheme="minorHAnsi" w:cstheme="minorHAnsi"/>
              </w:rPr>
              <w:t xml:space="preserve">"Không được đi </w:t>
            </w:r>
            <w:proofErr w:type="gramStart"/>
            <w:r w:rsidRPr="00C40A83">
              <w:rPr>
                <w:rFonts w:asciiTheme="minorHAnsi" w:hAnsiTheme="minorHAnsi" w:cstheme="minorHAnsi"/>
              </w:rPr>
              <w:t>theo</w:t>
            </w:r>
            <w:proofErr w:type="gramEnd"/>
            <w:r w:rsidRPr="00C40A83">
              <w:rPr>
                <w:rFonts w:asciiTheme="minorHAnsi" w:hAnsiTheme="minorHAnsi" w:cstheme="minorHAnsi"/>
              </w:rPr>
              <w:t xml:space="preserve"> hoặc leo lên xe với một người lớn mà con không biết bất kể họ nói gì với con".</w:t>
            </w:r>
          </w:p>
          <w:p w:rsidR="00C40A83" w:rsidRPr="00C40A83" w:rsidRDefault="00C40A83" w:rsidP="00C40A83">
            <w:pPr>
              <w:pStyle w:val="ListParagraph"/>
              <w:numPr>
                <w:ilvl w:val="0"/>
                <w:numId w:val="6"/>
              </w:numPr>
              <w:spacing w:after="0"/>
              <w:ind w:left="249" w:hanging="180"/>
              <w:rPr>
                <w:rFonts w:asciiTheme="minorHAnsi" w:hAnsiTheme="minorHAnsi" w:cstheme="minorHAnsi"/>
              </w:rPr>
            </w:pPr>
            <w:r w:rsidRPr="00C40A83">
              <w:rPr>
                <w:rFonts w:asciiTheme="minorHAnsi" w:hAnsiTheme="minorHAnsi" w:cstheme="minorHAnsi"/>
              </w:rPr>
              <w:t>"Con hãy vào linh cảm của con (bản năng, nhận định) nếu linh cảm cho con biết có gì đó không đúng".</w:t>
            </w:r>
          </w:p>
          <w:p w:rsidR="00C40A83" w:rsidRDefault="00C40A83" w:rsidP="00C40A83">
            <w:pPr>
              <w:spacing w:after="0"/>
              <w:ind w:left="69"/>
              <w:rPr>
                <w:rFonts w:asciiTheme="minorHAnsi" w:hAnsiTheme="minorHAnsi" w:cstheme="minorHAnsi"/>
                <w:b/>
                <w:sz w:val="28"/>
                <w:szCs w:val="28"/>
              </w:rPr>
            </w:pPr>
          </w:p>
          <w:p w:rsidR="00C40A83" w:rsidRPr="00C40A83" w:rsidRDefault="00C40A83" w:rsidP="00C40A83">
            <w:pPr>
              <w:spacing w:after="0"/>
              <w:ind w:left="69"/>
              <w:rPr>
                <w:rFonts w:asciiTheme="minorHAnsi" w:hAnsiTheme="minorHAnsi" w:cstheme="minorHAnsi"/>
                <w:b/>
                <w:sz w:val="28"/>
                <w:szCs w:val="28"/>
              </w:rPr>
            </w:pPr>
            <w:r w:rsidRPr="00C40A83">
              <w:rPr>
                <w:rFonts w:asciiTheme="minorHAnsi" w:hAnsiTheme="minorHAnsi" w:cstheme="minorHAnsi"/>
                <w:b/>
                <w:sz w:val="28"/>
                <w:szCs w:val="28"/>
              </w:rPr>
              <w:t>Giải thích các quy tắc của gia đình bạn, chẳng hạn như:</w:t>
            </w:r>
          </w:p>
          <w:p w:rsidR="00C40A83" w:rsidRPr="00C40A83" w:rsidRDefault="00C40A83" w:rsidP="00C40A83">
            <w:pPr>
              <w:pStyle w:val="ListParagraph"/>
              <w:numPr>
                <w:ilvl w:val="0"/>
                <w:numId w:val="7"/>
              </w:numPr>
              <w:spacing w:after="0"/>
              <w:ind w:left="249" w:hanging="180"/>
              <w:rPr>
                <w:rFonts w:asciiTheme="minorHAnsi" w:hAnsiTheme="minorHAnsi" w:cstheme="minorHAnsi"/>
              </w:rPr>
            </w:pPr>
            <w:r w:rsidRPr="00C40A83">
              <w:rPr>
                <w:rFonts w:asciiTheme="minorHAnsi" w:hAnsiTheme="minorHAnsi" w:cstheme="minorHAnsi"/>
              </w:rPr>
              <w:t>"Đừng để người khác biết con đang ở nhà một mình".</w:t>
            </w:r>
          </w:p>
          <w:p w:rsidR="00C40A83" w:rsidRPr="00C40A83" w:rsidRDefault="00C40A83" w:rsidP="00C40A83">
            <w:pPr>
              <w:pStyle w:val="ListParagraph"/>
              <w:numPr>
                <w:ilvl w:val="0"/>
                <w:numId w:val="7"/>
              </w:numPr>
              <w:spacing w:after="0"/>
              <w:ind w:left="249" w:hanging="180"/>
              <w:rPr>
                <w:rFonts w:asciiTheme="minorHAnsi" w:hAnsiTheme="minorHAnsi" w:cstheme="minorHAnsi"/>
              </w:rPr>
            </w:pPr>
            <w:r w:rsidRPr="00C40A83">
              <w:rPr>
                <w:rFonts w:asciiTheme="minorHAnsi" w:hAnsiTheme="minorHAnsi" w:cstheme="minorHAnsi"/>
              </w:rPr>
              <w:t>"Hãy cho mẹ biết nếu con gặp rắc rối với người giữ trẻ".</w:t>
            </w:r>
          </w:p>
          <w:p w:rsidR="00C40A83" w:rsidRPr="00C40A83" w:rsidRDefault="00C40A83" w:rsidP="00C40A83">
            <w:pPr>
              <w:pStyle w:val="ListParagraph"/>
              <w:numPr>
                <w:ilvl w:val="0"/>
                <w:numId w:val="7"/>
              </w:numPr>
              <w:spacing w:after="0"/>
              <w:ind w:left="249" w:hanging="180"/>
              <w:rPr>
                <w:rFonts w:asciiTheme="minorHAnsi" w:hAnsiTheme="minorHAnsi" w:cstheme="minorHAnsi"/>
              </w:rPr>
            </w:pPr>
            <w:r w:rsidRPr="00C40A83">
              <w:rPr>
                <w:rFonts w:asciiTheme="minorHAnsi" w:hAnsiTheme="minorHAnsi" w:cstheme="minorHAnsi"/>
              </w:rPr>
              <w:t>"Con có thể nói 'không' với bất cứ ai muốn con phá vỡ một trong các quy tắc của gia đình chúng ta.  Mẹ sẽ giúp con".</w:t>
            </w:r>
          </w:p>
          <w:p w:rsidR="00C40A83" w:rsidRDefault="00C40A83" w:rsidP="00C40A83">
            <w:pPr>
              <w:pStyle w:val="BodyTextIndent"/>
              <w:numPr>
                <w:ilvl w:val="0"/>
                <w:numId w:val="7"/>
              </w:numPr>
              <w:spacing w:after="0"/>
              <w:ind w:left="249" w:hanging="180"/>
              <w:rPr>
                <w:rFonts w:asciiTheme="minorHAnsi" w:hAnsiTheme="minorHAnsi" w:cstheme="minorHAnsi"/>
                <w:szCs w:val="24"/>
              </w:rPr>
            </w:pPr>
            <w:r w:rsidRPr="00C40A83">
              <w:rPr>
                <w:rFonts w:asciiTheme="minorHAnsi" w:hAnsiTheme="minorHAnsi" w:cstheme="minorHAnsi"/>
                <w:szCs w:val="24"/>
              </w:rPr>
              <w:t>"Con có thể đi xe cùng _________ hoặc _________.  Đừng đi cùng bất cứ ai khác khi chưa đặt câu hỏi trước tiên".</w:t>
            </w:r>
          </w:p>
          <w:p w:rsidR="00C40A83" w:rsidRDefault="00C40A83" w:rsidP="00C40A83">
            <w:pPr>
              <w:pStyle w:val="BodyTextIndent"/>
              <w:spacing w:after="0"/>
              <w:rPr>
                <w:rFonts w:asciiTheme="minorHAnsi" w:hAnsiTheme="minorHAnsi" w:cstheme="minorHAnsi"/>
                <w:szCs w:val="24"/>
              </w:rPr>
            </w:pPr>
          </w:p>
          <w:p w:rsidR="00C40A83" w:rsidRPr="00C40A83" w:rsidRDefault="00C40A83" w:rsidP="00C40A83">
            <w:pPr>
              <w:pStyle w:val="BodyTextIndent"/>
              <w:spacing w:after="0"/>
              <w:rPr>
                <w:rFonts w:asciiTheme="minorHAnsi" w:hAnsiTheme="minorHAnsi" w:cstheme="minorHAnsi"/>
                <w:szCs w:val="24"/>
              </w:rPr>
            </w:pPr>
          </w:p>
          <w:p w:rsidR="00C40A83" w:rsidRPr="00C40A83" w:rsidRDefault="00C40A83" w:rsidP="00C40A83">
            <w:pPr>
              <w:spacing w:after="0"/>
              <w:rPr>
                <w:rFonts w:asciiTheme="minorHAnsi" w:hAnsiTheme="minorHAnsi" w:cstheme="minorHAnsi"/>
                <w:b/>
                <w:sz w:val="28"/>
                <w:szCs w:val="28"/>
              </w:rPr>
            </w:pPr>
            <w:r w:rsidRPr="00C40A83">
              <w:rPr>
                <w:rFonts w:asciiTheme="minorHAnsi" w:hAnsiTheme="minorHAnsi" w:cstheme="minorHAnsi"/>
                <w:b/>
                <w:sz w:val="28"/>
                <w:szCs w:val="28"/>
              </w:rPr>
              <w:lastRenderedPageBreak/>
              <w:t>Chơi trò "Sẽ thế nào nếu" để thực hành việc ra quyết định.</w:t>
            </w:r>
          </w:p>
          <w:p w:rsidR="00C40A83" w:rsidRPr="00C40A83" w:rsidRDefault="00C40A83" w:rsidP="00C40A83">
            <w:pPr>
              <w:pStyle w:val="ListParagraph"/>
              <w:numPr>
                <w:ilvl w:val="0"/>
                <w:numId w:val="8"/>
              </w:numPr>
              <w:spacing w:after="0"/>
              <w:ind w:left="249" w:hanging="249"/>
              <w:rPr>
                <w:rFonts w:asciiTheme="minorHAnsi" w:hAnsiTheme="minorHAnsi" w:cstheme="minorHAnsi"/>
              </w:rPr>
            </w:pPr>
            <w:r w:rsidRPr="00C40A83">
              <w:rPr>
                <w:rFonts w:asciiTheme="minorHAnsi" w:hAnsiTheme="minorHAnsi" w:cstheme="minorHAnsi"/>
              </w:rPr>
              <w:t>"Sẽ thế nào nếu con và mẹ bị lạc nhau trong cửa hàng?"</w:t>
            </w:r>
          </w:p>
          <w:p w:rsidR="00C40A83" w:rsidRPr="00C40A83" w:rsidRDefault="00C40A83" w:rsidP="00C40A83">
            <w:pPr>
              <w:pStyle w:val="BodyTextIndent"/>
              <w:numPr>
                <w:ilvl w:val="0"/>
                <w:numId w:val="8"/>
              </w:numPr>
              <w:spacing w:after="0"/>
              <w:ind w:left="249" w:hanging="249"/>
              <w:rPr>
                <w:rFonts w:asciiTheme="minorHAnsi" w:hAnsiTheme="minorHAnsi" w:cstheme="minorHAnsi"/>
                <w:szCs w:val="24"/>
              </w:rPr>
            </w:pPr>
            <w:r w:rsidRPr="00C40A83">
              <w:rPr>
                <w:rFonts w:asciiTheme="minorHAnsi" w:hAnsiTheme="minorHAnsi" w:cstheme="minorHAnsi"/>
                <w:szCs w:val="24"/>
              </w:rPr>
              <w:t xml:space="preserve">"Sẽ thế nào nếu ai đó chúng ta biết rõ đụng chạm con </w:t>
            </w:r>
            <w:proofErr w:type="gramStart"/>
            <w:r w:rsidRPr="00C40A83">
              <w:rPr>
                <w:rFonts w:asciiTheme="minorHAnsi" w:hAnsiTheme="minorHAnsi" w:cstheme="minorHAnsi"/>
                <w:szCs w:val="24"/>
              </w:rPr>
              <w:t>theo</w:t>
            </w:r>
            <w:proofErr w:type="gramEnd"/>
            <w:r w:rsidRPr="00C40A83">
              <w:rPr>
                <w:rFonts w:asciiTheme="minorHAnsi" w:hAnsiTheme="minorHAnsi" w:cstheme="minorHAnsi"/>
                <w:szCs w:val="24"/>
              </w:rPr>
              <w:t xml:space="preserve"> cách khó hiểu và bảo con giữ bí mật?"</w:t>
            </w:r>
          </w:p>
          <w:p w:rsidR="00C40A83" w:rsidRPr="00C40A83" w:rsidRDefault="00C40A83" w:rsidP="00C40A83">
            <w:pPr>
              <w:pStyle w:val="ListParagraph"/>
              <w:numPr>
                <w:ilvl w:val="0"/>
                <w:numId w:val="8"/>
              </w:numPr>
              <w:spacing w:after="0"/>
              <w:ind w:left="249" w:hanging="249"/>
              <w:rPr>
                <w:rFonts w:asciiTheme="minorHAnsi" w:hAnsiTheme="minorHAnsi" w:cstheme="minorHAnsi"/>
              </w:rPr>
            </w:pPr>
            <w:r w:rsidRPr="00C40A83">
              <w:rPr>
                <w:rFonts w:asciiTheme="minorHAnsi" w:hAnsiTheme="minorHAnsi" w:cstheme="minorHAnsi"/>
              </w:rPr>
              <w:t>"Sẽ thế nào nếu một người lớn tuổi hơn cho con tiền (hoặc thứ gì đó con thực sự muốn) nếu con vi phạm quy tắc gia đình chúng ta?"</w:t>
            </w:r>
          </w:p>
          <w:p w:rsidR="00C40A83" w:rsidRDefault="00C40A83" w:rsidP="00C40A83">
            <w:pPr>
              <w:spacing w:after="0"/>
              <w:rPr>
                <w:rFonts w:asciiTheme="minorHAnsi" w:hAnsiTheme="minorHAnsi" w:cstheme="minorHAnsi"/>
                <w:b/>
                <w:sz w:val="28"/>
                <w:szCs w:val="28"/>
              </w:rPr>
            </w:pPr>
          </w:p>
          <w:p w:rsidR="00C40A83" w:rsidRPr="00C40A83" w:rsidRDefault="00C40A83" w:rsidP="00C40A83">
            <w:pPr>
              <w:spacing w:after="0"/>
              <w:rPr>
                <w:rFonts w:asciiTheme="minorHAnsi" w:hAnsiTheme="minorHAnsi" w:cstheme="minorHAnsi"/>
                <w:b/>
                <w:sz w:val="28"/>
                <w:szCs w:val="28"/>
              </w:rPr>
            </w:pPr>
            <w:r w:rsidRPr="00C40A83">
              <w:rPr>
                <w:rFonts w:asciiTheme="minorHAnsi" w:hAnsiTheme="minorHAnsi" w:cstheme="minorHAnsi"/>
                <w:b/>
                <w:sz w:val="28"/>
                <w:szCs w:val="28"/>
              </w:rPr>
              <w:t>Giúp trẻ nói một cách quả quyết hơn.  Để chúng thực hành những câu như:</w:t>
            </w:r>
          </w:p>
          <w:p w:rsidR="00C40A83" w:rsidRPr="00C40A83" w:rsidRDefault="00C40A83" w:rsidP="00C40A83">
            <w:pPr>
              <w:pStyle w:val="ListParagraph"/>
              <w:numPr>
                <w:ilvl w:val="0"/>
                <w:numId w:val="9"/>
              </w:numPr>
              <w:spacing w:after="0"/>
              <w:ind w:left="249" w:hanging="249"/>
              <w:rPr>
                <w:rFonts w:asciiTheme="minorHAnsi" w:hAnsiTheme="minorHAnsi" w:cstheme="minorHAnsi"/>
              </w:rPr>
            </w:pPr>
            <w:r w:rsidRPr="00C40A83">
              <w:rPr>
                <w:rFonts w:asciiTheme="minorHAnsi" w:hAnsiTheme="minorHAnsi" w:cstheme="minorHAnsi"/>
              </w:rPr>
              <w:t>"Cháu không nói với mọi người điều đó".</w:t>
            </w:r>
          </w:p>
          <w:p w:rsidR="00C40A83" w:rsidRPr="00C40A83" w:rsidRDefault="00C40A83" w:rsidP="00C40A83">
            <w:pPr>
              <w:pStyle w:val="ListParagraph"/>
              <w:numPr>
                <w:ilvl w:val="0"/>
                <w:numId w:val="9"/>
              </w:numPr>
              <w:spacing w:after="0"/>
              <w:ind w:left="249" w:hanging="249"/>
              <w:rPr>
                <w:rFonts w:asciiTheme="minorHAnsi" w:hAnsiTheme="minorHAnsi" w:cstheme="minorHAnsi"/>
              </w:rPr>
            </w:pPr>
            <w:r w:rsidRPr="00C40A83">
              <w:rPr>
                <w:rFonts w:asciiTheme="minorHAnsi" w:hAnsiTheme="minorHAnsi" w:cstheme="minorHAnsi"/>
              </w:rPr>
              <w:t xml:space="preserve">"Cháu không muốn bị cù lét.  Chúng ta đi bộ thay vì đi </w:t>
            </w:r>
            <w:proofErr w:type="gramStart"/>
            <w:r w:rsidRPr="00C40A83">
              <w:rPr>
                <w:rFonts w:asciiTheme="minorHAnsi" w:hAnsiTheme="minorHAnsi" w:cstheme="minorHAnsi"/>
              </w:rPr>
              <w:t>xe</w:t>
            </w:r>
            <w:proofErr w:type="gramEnd"/>
            <w:r w:rsidRPr="00C40A83">
              <w:rPr>
                <w:rFonts w:asciiTheme="minorHAnsi" w:hAnsiTheme="minorHAnsi" w:cstheme="minorHAnsi"/>
              </w:rPr>
              <w:t xml:space="preserve"> được không?"</w:t>
            </w:r>
          </w:p>
          <w:p w:rsidR="00C40A83" w:rsidRPr="00C40A83" w:rsidRDefault="00C40A83" w:rsidP="00C40A83">
            <w:pPr>
              <w:pStyle w:val="ListParagraph"/>
              <w:numPr>
                <w:ilvl w:val="0"/>
                <w:numId w:val="9"/>
              </w:numPr>
              <w:spacing w:after="0"/>
              <w:ind w:left="249" w:hanging="249"/>
              <w:rPr>
                <w:rFonts w:asciiTheme="minorHAnsi" w:hAnsiTheme="minorHAnsi" w:cstheme="minorHAnsi"/>
              </w:rPr>
            </w:pPr>
            <w:r w:rsidRPr="00C40A83">
              <w:rPr>
                <w:rFonts w:asciiTheme="minorHAnsi" w:hAnsiTheme="minorHAnsi" w:cstheme="minorHAnsi"/>
              </w:rPr>
              <w:t>"Để cháu yên.  Cháu sẽ nói ra nếu chú vi phạm một quy tắc đụng chạm".</w:t>
            </w:r>
          </w:p>
          <w:p w:rsidR="00C40A83" w:rsidRPr="00C40A83" w:rsidRDefault="00C40A83" w:rsidP="00C40A83">
            <w:pPr>
              <w:pStyle w:val="ListParagraph"/>
              <w:numPr>
                <w:ilvl w:val="0"/>
                <w:numId w:val="9"/>
              </w:numPr>
              <w:spacing w:after="0"/>
              <w:ind w:left="249" w:hanging="249"/>
              <w:rPr>
                <w:rFonts w:asciiTheme="minorHAnsi" w:hAnsiTheme="minorHAnsi" w:cstheme="minorHAnsi"/>
              </w:rPr>
            </w:pPr>
            <w:r w:rsidRPr="00C40A83">
              <w:rPr>
                <w:rFonts w:asciiTheme="minorHAnsi" w:hAnsiTheme="minorHAnsi" w:cstheme="minorHAnsi"/>
              </w:rPr>
              <w:t>"Cháu không được phép làm điều đó".</w:t>
            </w:r>
          </w:p>
          <w:p w:rsidR="00C40A83" w:rsidRDefault="00C40A83" w:rsidP="00C40A83">
            <w:pPr>
              <w:pStyle w:val="ListParagraph"/>
              <w:numPr>
                <w:ilvl w:val="0"/>
                <w:numId w:val="9"/>
              </w:numPr>
              <w:spacing w:after="0"/>
              <w:ind w:left="249" w:hanging="249"/>
              <w:rPr>
                <w:rFonts w:asciiTheme="minorHAnsi" w:hAnsiTheme="minorHAnsi" w:cstheme="minorHAnsi"/>
              </w:rPr>
            </w:pPr>
            <w:r w:rsidRPr="00C40A83">
              <w:rPr>
                <w:rFonts w:asciiTheme="minorHAnsi" w:hAnsiTheme="minorHAnsi" w:cstheme="minorHAnsi"/>
              </w:rPr>
              <w:t>"Không được".</w:t>
            </w:r>
          </w:p>
          <w:p w:rsidR="00C40A83" w:rsidRPr="00C40A83" w:rsidRDefault="00C40A83" w:rsidP="00C40A83">
            <w:pPr>
              <w:pStyle w:val="ListParagraph"/>
              <w:spacing w:after="0"/>
              <w:ind w:left="249"/>
              <w:rPr>
                <w:rFonts w:asciiTheme="minorHAnsi" w:hAnsiTheme="minorHAnsi" w:cstheme="minorHAnsi"/>
              </w:rPr>
            </w:pPr>
          </w:p>
          <w:p w:rsidR="00C40A83" w:rsidRPr="00C40A83" w:rsidRDefault="00C40A83" w:rsidP="00C40A83">
            <w:pPr>
              <w:spacing w:after="0"/>
              <w:rPr>
                <w:rFonts w:asciiTheme="minorHAnsi" w:hAnsiTheme="minorHAnsi" w:cstheme="minorHAnsi"/>
                <w:b/>
                <w:sz w:val="28"/>
                <w:szCs w:val="28"/>
              </w:rPr>
            </w:pPr>
            <w:r w:rsidRPr="00C40A83">
              <w:rPr>
                <w:rFonts w:asciiTheme="minorHAnsi" w:hAnsiTheme="minorHAnsi" w:cstheme="minorHAnsi"/>
                <w:b/>
                <w:sz w:val="28"/>
                <w:szCs w:val="28"/>
              </w:rPr>
              <w:t xml:space="preserve">Giúp trẻ hành động một cách quả quyết để tự bảo vệ mình.  Để chúng thực hành những câu như: </w:t>
            </w:r>
          </w:p>
          <w:p w:rsidR="00C40A83" w:rsidRPr="00C40A83" w:rsidRDefault="00C40A83" w:rsidP="00C40A83">
            <w:pPr>
              <w:pStyle w:val="ListParagraph"/>
              <w:numPr>
                <w:ilvl w:val="0"/>
                <w:numId w:val="11"/>
              </w:numPr>
              <w:spacing w:after="0"/>
              <w:ind w:left="339" w:hanging="270"/>
              <w:rPr>
                <w:rFonts w:asciiTheme="minorHAnsi" w:hAnsiTheme="minorHAnsi" w:cstheme="minorHAnsi"/>
              </w:rPr>
            </w:pPr>
            <w:r w:rsidRPr="00C40A83">
              <w:rPr>
                <w:rFonts w:asciiTheme="minorHAnsi" w:hAnsiTheme="minorHAnsi" w:cstheme="minorHAnsi"/>
              </w:rPr>
              <w:t>Hất tay của ai đó ra khỏi người mình</w:t>
            </w:r>
          </w:p>
          <w:p w:rsidR="00C40A83" w:rsidRPr="00C40A83" w:rsidRDefault="00C40A83" w:rsidP="00C40A83">
            <w:pPr>
              <w:pStyle w:val="ListParagraph"/>
              <w:numPr>
                <w:ilvl w:val="0"/>
                <w:numId w:val="11"/>
              </w:numPr>
              <w:spacing w:after="0"/>
              <w:ind w:left="339" w:hanging="270"/>
              <w:rPr>
                <w:rFonts w:asciiTheme="minorHAnsi" w:hAnsiTheme="minorHAnsi" w:cstheme="minorHAnsi"/>
              </w:rPr>
            </w:pPr>
            <w:r w:rsidRPr="00C40A83">
              <w:rPr>
                <w:rFonts w:asciiTheme="minorHAnsi" w:hAnsiTheme="minorHAnsi" w:cstheme="minorHAnsi"/>
              </w:rPr>
              <w:t>Di chuyển hoặc bỏ chạy</w:t>
            </w:r>
          </w:p>
          <w:p w:rsidR="00C40A83" w:rsidRPr="00C40A83" w:rsidRDefault="00C40A83" w:rsidP="00C40A83">
            <w:pPr>
              <w:pStyle w:val="ListParagraph"/>
              <w:numPr>
                <w:ilvl w:val="0"/>
                <w:numId w:val="11"/>
              </w:numPr>
              <w:spacing w:after="0"/>
              <w:ind w:left="339" w:hanging="270"/>
              <w:rPr>
                <w:rFonts w:asciiTheme="minorHAnsi" w:hAnsiTheme="minorHAnsi" w:cstheme="minorHAnsi"/>
              </w:rPr>
            </w:pPr>
            <w:r w:rsidRPr="00C40A83">
              <w:rPr>
                <w:rFonts w:asciiTheme="minorHAnsi" w:hAnsiTheme="minorHAnsi" w:cstheme="minorHAnsi"/>
              </w:rPr>
              <w:t>Đứng thẳng và quay lưng lại</w:t>
            </w:r>
          </w:p>
          <w:p w:rsidR="00C40A83" w:rsidRPr="00C40A83" w:rsidRDefault="00C40A83" w:rsidP="00C40A83">
            <w:pPr>
              <w:pStyle w:val="ListParagraph"/>
              <w:numPr>
                <w:ilvl w:val="0"/>
                <w:numId w:val="11"/>
              </w:numPr>
              <w:spacing w:after="0"/>
              <w:ind w:left="339" w:hanging="270"/>
              <w:rPr>
                <w:rFonts w:asciiTheme="minorHAnsi" w:hAnsiTheme="minorHAnsi" w:cstheme="minorHAnsi"/>
              </w:rPr>
            </w:pPr>
            <w:r w:rsidRPr="00C40A83">
              <w:rPr>
                <w:rFonts w:asciiTheme="minorHAnsi" w:hAnsiTheme="minorHAnsi" w:cstheme="minorHAnsi"/>
              </w:rPr>
              <w:t>Nhìn vào mắt người đó</w:t>
            </w:r>
          </w:p>
          <w:p w:rsidR="00C40A83" w:rsidRPr="00C40A83" w:rsidRDefault="00C40A83" w:rsidP="00C40A83">
            <w:pPr>
              <w:pStyle w:val="ListParagraph"/>
              <w:numPr>
                <w:ilvl w:val="0"/>
                <w:numId w:val="11"/>
              </w:numPr>
              <w:spacing w:after="0"/>
              <w:ind w:left="339" w:hanging="270"/>
              <w:rPr>
                <w:rFonts w:asciiTheme="minorHAnsi" w:hAnsiTheme="minorHAnsi" w:cstheme="minorHAnsi"/>
              </w:rPr>
            </w:pPr>
            <w:r w:rsidRPr="00C40A83">
              <w:rPr>
                <w:rFonts w:asciiTheme="minorHAnsi" w:hAnsiTheme="minorHAnsi" w:cstheme="minorHAnsi"/>
              </w:rPr>
              <w:t>Lắc đầu nói "không"</w:t>
            </w:r>
          </w:p>
          <w:p w:rsidR="00C40A83" w:rsidRDefault="00C40A83" w:rsidP="00C40A83">
            <w:pPr>
              <w:spacing w:after="0"/>
              <w:rPr>
                <w:rFonts w:asciiTheme="minorHAnsi" w:hAnsiTheme="minorHAnsi" w:cstheme="minorHAnsi"/>
                <w:b/>
                <w:sz w:val="28"/>
                <w:szCs w:val="28"/>
              </w:rPr>
            </w:pPr>
          </w:p>
          <w:p w:rsidR="00C40A83" w:rsidRPr="00C40A83" w:rsidRDefault="00C40A83" w:rsidP="00C40A83">
            <w:pPr>
              <w:spacing w:after="0"/>
              <w:rPr>
                <w:rFonts w:asciiTheme="minorHAnsi" w:hAnsiTheme="minorHAnsi" w:cstheme="minorHAnsi"/>
                <w:b/>
                <w:sz w:val="28"/>
                <w:szCs w:val="28"/>
              </w:rPr>
            </w:pPr>
            <w:r w:rsidRPr="00C40A83">
              <w:rPr>
                <w:rFonts w:asciiTheme="minorHAnsi" w:hAnsiTheme="minorHAnsi" w:cstheme="minorHAnsi"/>
                <w:b/>
                <w:sz w:val="28"/>
                <w:szCs w:val="28"/>
              </w:rPr>
              <w:t>Dạy cho trẻ rằng người lớn không phải lúc nào cũng đúng.</w:t>
            </w:r>
          </w:p>
          <w:p w:rsidR="00C40A83" w:rsidRPr="00C40A83" w:rsidRDefault="00C40A83" w:rsidP="00C40A83">
            <w:pPr>
              <w:pStyle w:val="ListParagraph"/>
              <w:numPr>
                <w:ilvl w:val="0"/>
                <w:numId w:val="10"/>
              </w:numPr>
              <w:spacing w:after="0"/>
              <w:ind w:left="159" w:hanging="159"/>
              <w:rPr>
                <w:rFonts w:asciiTheme="minorHAnsi" w:hAnsiTheme="minorHAnsi" w:cstheme="minorHAnsi"/>
              </w:rPr>
            </w:pPr>
            <w:r w:rsidRPr="00C40A83">
              <w:rPr>
                <w:rFonts w:asciiTheme="minorHAnsi" w:hAnsiTheme="minorHAnsi" w:cstheme="minorHAnsi"/>
              </w:rPr>
              <w:t xml:space="preserve">"Hầu hết người lớn chạm vào trẻ em </w:t>
            </w:r>
            <w:proofErr w:type="gramStart"/>
            <w:r w:rsidRPr="00C40A83">
              <w:rPr>
                <w:rFonts w:asciiTheme="minorHAnsi" w:hAnsiTheme="minorHAnsi" w:cstheme="minorHAnsi"/>
              </w:rPr>
              <w:t>theo</w:t>
            </w:r>
            <w:proofErr w:type="gramEnd"/>
            <w:r w:rsidRPr="00C40A83">
              <w:rPr>
                <w:rFonts w:asciiTheme="minorHAnsi" w:hAnsiTheme="minorHAnsi" w:cstheme="minorHAnsi"/>
              </w:rPr>
              <w:t xml:space="preserve"> những cách thích hợp, nhưng một số người lớn bị bối rối và không có những quyết định đúng đắn khi chạm vào trẻ em".</w:t>
            </w:r>
          </w:p>
          <w:p w:rsidR="00C40A83" w:rsidRDefault="00C40A83" w:rsidP="00C40A83">
            <w:pPr>
              <w:pStyle w:val="ListParagraph"/>
              <w:numPr>
                <w:ilvl w:val="0"/>
                <w:numId w:val="10"/>
              </w:numPr>
              <w:spacing w:after="0"/>
              <w:ind w:left="159" w:hanging="159"/>
              <w:rPr>
                <w:rFonts w:asciiTheme="minorHAnsi" w:hAnsiTheme="minorHAnsi" w:cstheme="minorHAnsi"/>
              </w:rPr>
            </w:pPr>
            <w:r w:rsidRPr="00C40A83">
              <w:rPr>
                <w:rFonts w:asciiTheme="minorHAnsi" w:hAnsiTheme="minorHAnsi" w:cstheme="minorHAnsi"/>
              </w:rPr>
              <w:t>"Nếu con không chắc chắn về điều gì đó mà người lớn nói hoặc làm, hãy hỏi mẹ và mẹ sẽ giải thích giúp con".</w:t>
            </w:r>
          </w:p>
          <w:p w:rsidR="00C40A83" w:rsidRPr="00C40A83" w:rsidRDefault="00C40A83" w:rsidP="00C40A83">
            <w:pPr>
              <w:spacing w:after="0"/>
              <w:rPr>
                <w:rFonts w:asciiTheme="minorHAnsi" w:hAnsiTheme="minorHAnsi" w:cstheme="minorHAnsi"/>
              </w:rPr>
            </w:pPr>
          </w:p>
          <w:p w:rsidR="00C40A83" w:rsidRPr="00C40A83" w:rsidRDefault="00C40A83" w:rsidP="00C40A83">
            <w:pPr>
              <w:spacing w:after="0"/>
              <w:rPr>
                <w:rFonts w:asciiTheme="minorHAnsi" w:hAnsiTheme="minorHAnsi" w:cstheme="minorHAnsi"/>
                <w:b/>
                <w:sz w:val="28"/>
                <w:szCs w:val="28"/>
              </w:rPr>
            </w:pPr>
            <w:r w:rsidRPr="00C40A83">
              <w:rPr>
                <w:rFonts w:asciiTheme="minorHAnsi" w:hAnsiTheme="minorHAnsi" w:cstheme="minorHAnsi"/>
                <w:b/>
                <w:sz w:val="28"/>
                <w:szCs w:val="28"/>
              </w:rPr>
              <w:t>Dạy trẻ rằng có một số điều mà người lớn, trẻ lớn và người giữ trẻ không nên làm.</w:t>
            </w:r>
          </w:p>
          <w:p w:rsidR="00C40A83" w:rsidRDefault="00C40A83" w:rsidP="00C40A83">
            <w:pPr>
              <w:pStyle w:val="ListParagraph"/>
              <w:numPr>
                <w:ilvl w:val="0"/>
                <w:numId w:val="12"/>
              </w:numPr>
              <w:spacing w:after="0"/>
              <w:ind w:left="159" w:hanging="159"/>
              <w:rPr>
                <w:rFonts w:asciiTheme="minorHAnsi" w:hAnsiTheme="minorHAnsi" w:cstheme="minorHAnsi"/>
              </w:rPr>
            </w:pPr>
            <w:r w:rsidRPr="00C40A83">
              <w:rPr>
                <w:rFonts w:asciiTheme="minorHAnsi" w:hAnsiTheme="minorHAnsi" w:cstheme="minorHAnsi"/>
              </w:rPr>
              <w:t>"Không ai có quyền đặt bàn tay của mình vào quần của con hoặc bắt con chạm vào những bộ phận kín của họ.  Họ không được yêu cầu xem các phần thân thể kín của con hoặc chụp ảnh các bộ phận đó.  Họ không được cho con thấy các bộ phận kín trên cơ thể của họ hoặc hình ảnh về các bộ phận kín của người khác".</w:t>
            </w:r>
          </w:p>
          <w:p w:rsidR="00C40A83" w:rsidRDefault="00C40A83" w:rsidP="00C40A83">
            <w:pPr>
              <w:spacing w:after="0"/>
              <w:rPr>
                <w:rFonts w:asciiTheme="minorHAnsi" w:hAnsiTheme="minorHAnsi" w:cstheme="minorHAnsi"/>
              </w:rPr>
            </w:pPr>
          </w:p>
          <w:p w:rsidR="00C40A83" w:rsidRDefault="00C40A83" w:rsidP="00C40A83">
            <w:pPr>
              <w:spacing w:after="0"/>
              <w:rPr>
                <w:rFonts w:asciiTheme="minorHAnsi" w:hAnsiTheme="minorHAnsi" w:cstheme="minorHAnsi"/>
              </w:rPr>
            </w:pPr>
          </w:p>
          <w:p w:rsidR="00C40A83" w:rsidRDefault="00C40A83" w:rsidP="00C40A83">
            <w:pPr>
              <w:spacing w:after="0"/>
              <w:rPr>
                <w:rFonts w:asciiTheme="minorHAnsi" w:hAnsiTheme="minorHAnsi" w:cstheme="minorHAnsi"/>
              </w:rPr>
            </w:pPr>
          </w:p>
          <w:p w:rsidR="00C40A83" w:rsidRDefault="00C40A83" w:rsidP="00C40A83">
            <w:pPr>
              <w:spacing w:after="0"/>
              <w:rPr>
                <w:rFonts w:asciiTheme="minorHAnsi" w:hAnsiTheme="minorHAnsi" w:cstheme="minorHAnsi"/>
              </w:rPr>
            </w:pPr>
          </w:p>
          <w:p w:rsidR="00C40A83" w:rsidRDefault="00C40A83" w:rsidP="00C40A83">
            <w:pPr>
              <w:spacing w:after="0"/>
              <w:rPr>
                <w:rFonts w:asciiTheme="minorHAnsi" w:hAnsiTheme="minorHAnsi" w:cstheme="minorHAnsi"/>
              </w:rPr>
            </w:pPr>
            <w:bookmarkStart w:id="0" w:name="_GoBack"/>
            <w:bookmarkEnd w:id="0"/>
          </w:p>
          <w:p w:rsidR="00C40A83" w:rsidRPr="00C40A83" w:rsidRDefault="00C40A83" w:rsidP="00C40A83">
            <w:pPr>
              <w:spacing w:after="0"/>
              <w:rPr>
                <w:rFonts w:asciiTheme="minorHAnsi" w:hAnsiTheme="minorHAnsi" w:cstheme="minorHAnsi"/>
              </w:rPr>
            </w:pPr>
          </w:p>
          <w:p w:rsidR="00C40A83" w:rsidRPr="00C40A83" w:rsidRDefault="00C40A83" w:rsidP="00C40A83">
            <w:pPr>
              <w:spacing w:after="0"/>
              <w:rPr>
                <w:rFonts w:asciiTheme="minorHAnsi" w:hAnsiTheme="minorHAnsi" w:cstheme="minorHAnsi"/>
                <w:b/>
                <w:sz w:val="28"/>
                <w:szCs w:val="28"/>
              </w:rPr>
            </w:pPr>
            <w:r w:rsidRPr="00C40A83">
              <w:rPr>
                <w:rFonts w:asciiTheme="minorHAnsi" w:hAnsiTheme="minorHAnsi" w:cstheme="minorHAnsi"/>
                <w:b/>
                <w:sz w:val="28"/>
                <w:szCs w:val="28"/>
              </w:rPr>
              <w:lastRenderedPageBreak/>
              <w:t>Giúp trẻ học tên gọi chính xác của các bộ phận trên cơ thể, bao gồm cả bộ phận sinh dục.</w:t>
            </w:r>
          </w:p>
          <w:p w:rsidR="00C40A83" w:rsidRDefault="00C40A83" w:rsidP="00C40A83">
            <w:pPr>
              <w:pStyle w:val="ListParagraph"/>
              <w:numPr>
                <w:ilvl w:val="0"/>
                <w:numId w:val="12"/>
              </w:numPr>
              <w:spacing w:after="0"/>
              <w:ind w:left="159" w:hanging="159"/>
              <w:rPr>
                <w:rFonts w:asciiTheme="minorHAnsi" w:hAnsiTheme="minorHAnsi" w:cstheme="minorHAnsi"/>
                <w:sz w:val="28"/>
                <w:szCs w:val="28"/>
              </w:rPr>
            </w:pPr>
            <w:r w:rsidRPr="00C40A83">
              <w:rPr>
                <w:rFonts w:asciiTheme="minorHAnsi" w:hAnsiTheme="minorHAnsi" w:cstheme="minorHAnsi"/>
                <w:sz w:val="28"/>
                <w:szCs w:val="28"/>
              </w:rPr>
              <w:t>Đôi khi trẻ sử dụng những từ tiếng lóng để nói về bộ phận sinh dục của mình.  Điều này có thể dẫn đến sự nhầm lẫn nếu trẻ cố gắng báo cáo việc lạm dụng tình dục.  Ví dụ, nếu một cậu bé nói rằng ai đó chạm vào "thanh xúc xích" của mình thì ý em muốn nói là "dương vật", những người khác có thể nghĩ rằng em đang phàn nàn về một người nào đó đang cố gắng lấy mất thức ăn của mình và không nghe em nói.</w:t>
            </w:r>
          </w:p>
          <w:p w:rsidR="00C40A83" w:rsidRPr="00C40A83" w:rsidRDefault="00C40A83" w:rsidP="00C40A83">
            <w:pPr>
              <w:pStyle w:val="ListParagraph"/>
              <w:spacing w:after="0"/>
              <w:ind w:left="159"/>
              <w:rPr>
                <w:rFonts w:asciiTheme="minorHAnsi" w:hAnsiTheme="minorHAnsi" w:cstheme="minorHAnsi"/>
                <w:sz w:val="28"/>
                <w:szCs w:val="28"/>
              </w:rPr>
            </w:pPr>
          </w:p>
          <w:p w:rsidR="00C40A83" w:rsidRPr="00C40A83" w:rsidRDefault="00C40A83" w:rsidP="00C40A83">
            <w:pPr>
              <w:spacing w:after="0"/>
              <w:rPr>
                <w:rFonts w:asciiTheme="minorHAnsi" w:hAnsiTheme="minorHAnsi" w:cstheme="minorHAnsi"/>
                <w:b/>
                <w:sz w:val="28"/>
                <w:szCs w:val="28"/>
              </w:rPr>
            </w:pPr>
            <w:r w:rsidRPr="00C40A83">
              <w:rPr>
                <w:rFonts w:asciiTheme="minorHAnsi" w:hAnsiTheme="minorHAnsi" w:cstheme="minorHAnsi"/>
                <w:b/>
                <w:sz w:val="28"/>
                <w:szCs w:val="28"/>
              </w:rPr>
              <w:t xml:space="preserve">Dạy trẻ rằng các quy tắc về </w:t>
            </w:r>
            <w:proofErr w:type="gramStart"/>
            <w:r w:rsidRPr="00C40A83">
              <w:rPr>
                <w:rFonts w:asciiTheme="minorHAnsi" w:hAnsiTheme="minorHAnsi" w:cstheme="minorHAnsi"/>
                <w:b/>
                <w:sz w:val="28"/>
                <w:szCs w:val="28"/>
              </w:rPr>
              <w:t>an</w:t>
            </w:r>
            <w:proofErr w:type="gramEnd"/>
            <w:r w:rsidRPr="00C40A83">
              <w:rPr>
                <w:rFonts w:asciiTheme="minorHAnsi" w:hAnsiTheme="minorHAnsi" w:cstheme="minorHAnsi"/>
                <w:b/>
                <w:sz w:val="28"/>
                <w:szCs w:val="28"/>
              </w:rPr>
              <w:t xml:space="preserve"> toàn đụng chạm sẽ luôn được áp dụng mọi lúc.</w:t>
            </w:r>
          </w:p>
          <w:p w:rsidR="006A5488" w:rsidRPr="00C40A83" w:rsidRDefault="00C40A83" w:rsidP="00C40A83">
            <w:pPr>
              <w:pStyle w:val="ListParagraph"/>
              <w:numPr>
                <w:ilvl w:val="0"/>
                <w:numId w:val="23"/>
              </w:numPr>
              <w:spacing w:after="0"/>
              <w:rPr>
                <w:rFonts w:ascii="Arial" w:hAnsi="Arial" w:cs="Arial"/>
                <w:b/>
                <w:bCs/>
                <w:sz w:val="28"/>
                <w:szCs w:val="28"/>
                <w:rtl/>
                <w:lang w:val="fr-CI"/>
              </w:rPr>
            </w:pPr>
            <w:r w:rsidRPr="00C40A83">
              <w:rPr>
                <w:rFonts w:asciiTheme="minorHAnsi" w:hAnsiTheme="minorHAnsi" w:cstheme="minorHAnsi"/>
                <w:sz w:val="28"/>
                <w:szCs w:val="28"/>
              </w:rPr>
              <w:t>Đó không chỉ là các quy tắc về người lạ hay những người đàn ông hay người giữ trẻ.  Hầu hết những kẻ lạm dụng tình dục là những người mà trẻ biết và tin tưởng.  Họ thậm chí còn có thể là một thành viên trong gia đình hoặc thành viên đáng kính của cộng đồng.</w:t>
            </w:r>
          </w:p>
        </w:tc>
        <w:tc>
          <w:tcPr>
            <w:tcW w:w="3795" w:type="dxa"/>
          </w:tcPr>
          <w:p w:rsidR="006A5488" w:rsidRPr="006A5488" w:rsidRDefault="006A5488" w:rsidP="00977EC9">
            <w:pPr>
              <w:spacing w:after="0"/>
              <w:jc w:val="center"/>
              <w:rPr>
                <w:rFonts w:ascii="Arial" w:hAnsi="Arial" w:cs="Arial"/>
                <w:b/>
                <w:sz w:val="20"/>
                <w:szCs w:val="20"/>
              </w:rPr>
            </w:pPr>
            <w:r w:rsidRPr="006A5488">
              <w:rPr>
                <w:rFonts w:ascii="Arial" w:hAnsi="Arial" w:cs="Arial"/>
                <w:b/>
                <w:sz w:val="20"/>
                <w:szCs w:val="20"/>
              </w:rPr>
              <w:lastRenderedPageBreak/>
              <w:t>How to Talk to Children about Personal Safety without Scaring Them</w:t>
            </w:r>
          </w:p>
          <w:p w:rsidR="006A5488" w:rsidRDefault="006A5488" w:rsidP="00977EC9">
            <w:pPr>
              <w:spacing w:after="0"/>
              <w:rPr>
                <w:rFonts w:ascii="Arial" w:hAnsi="Arial" w:cs="Arial"/>
                <w:sz w:val="20"/>
                <w:szCs w:val="20"/>
              </w:rPr>
            </w:pPr>
            <w:r w:rsidRPr="006A5488">
              <w:rPr>
                <w:rFonts w:ascii="Arial" w:hAnsi="Arial" w:cs="Arial"/>
                <w:sz w:val="20"/>
                <w:szCs w:val="20"/>
              </w:rPr>
              <w:t xml:space="preserve">Parents, teachers, and other caring adults teach children how to stay safe when near deep water, on the street, or riding a bike.  This does not make children afraid of bicycles, swimming pools, and roads. Touching safety </w:t>
            </w:r>
            <w:proofErr w:type="gramStart"/>
            <w:r w:rsidRPr="006A5488">
              <w:rPr>
                <w:rFonts w:ascii="Arial" w:hAnsi="Arial" w:cs="Arial"/>
                <w:sz w:val="20"/>
                <w:szCs w:val="20"/>
              </w:rPr>
              <w:t>can be discussed</w:t>
            </w:r>
            <w:proofErr w:type="gramEnd"/>
            <w:r w:rsidRPr="006A5488">
              <w:rPr>
                <w:rFonts w:ascii="Arial" w:hAnsi="Arial" w:cs="Arial"/>
                <w:sz w:val="20"/>
                <w:szCs w:val="20"/>
              </w:rPr>
              <w:t xml:space="preserve"> in the same way.  Here are some ideas about talking with children about touching safety.</w:t>
            </w:r>
          </w:p>
          <w:p w:rsidR="006A5488" w:rsidRDefault="006A5488" w:rsidP="00977EC9">
            <w:pPr>
              <w:spacing w:after="0"/>
              <w:rPr>
                <w:rFonts w:ascii="Arial" w:hAnsi="Arial" w:cs="Arial"/>
                <w:sz w:val="20"/>
                <w:szCs w:val="20"/>
              </w:rPr>
            </w:pPr>
          </w:p>
          <w:p w:rsidR="00977EC9" w:rsidRDefault="00977EC9" w:rsidP="00977EC9">
            <w:pPr>
              <w:spacing w:after="0"/>
              <w:rPr>
                <w:rFonts w:ascii="Arial" w:hAnsi="Arial" w:cs="Arial"/>
                <w:sz w:val="20"/>
                <w:szCs w:val="20"/>
              </w:rPr>
            </w:pPr>
          </w:p>
          <w:p w:rsidR="00977EC9" w:rsidRDefault="00977EC9" w:rsidP="00977EC9">
            <w:pPr>
              <w:spacing w:after="0"/>
              <w:rPr>
                <w:rFonts w:ascii="Arial" w:hAnsi="Arial" w:cs="Arial"/>
                <w:sz w:val="20"/>
                <w:szCs w:val="20"/>
              </w:rPr>
            </w:pPr>
          </w:p>
          <w:p w:rsidR="006A5488" w:rsidRPr="006A5488" w:rsidRDefault="006A5488" w:rsidP="00977EC9">
            <w:pPr>
              <w:spacing w:after="0"/>
              <w:rPr>
                <w:rFonts w:ascii="Arial" w:hAnsi="Arial" w:cs="Arial"/>
                <w:b/>
                <w:sz w:val="20"/>
                <w:szCs w:val="20"/>
              </w:rPr>
            </w:pPr>
            <w:r w:rsidRPr="006A5488">
              <w:rPr>
                <w:rFonts w:ascii="Arial" w:hAnsi="Arial" w:cs="Arial"/>
                <w:b/>
                <w:sz w:val="20"/>
                <w:szCs w:val="20"/>
              </w:rPr>
              <w:t>Explain safety rules about touch when you talk about other types of safety rules.</w:t>
            </w:r>
          </w:p>
          <w:p w:rsidR="006A5488" w:rsidRPr="006A5488" w:rsidRDefault="006A5488" w:rsidP="00977EC9">
            <w:pPr>
              <w:pStyle w:val="ListParagraph"/>
              <w:numPr>
                <w:ilvl w:val="0"/>
                <w:numId w:val="13"/>
              </w:numPr>
              <w:spacing w:after="0"/>
              <w:ind w:left="157" w:hanging="157"/>
              <w:rPr>
                <w:rFonts w:ascii="Arial" w:hAnsi="Arial" w:cs="Arial"/>
                <w:sz w:val="20"/>
                <w:szCs w:val="20"/>
              </w:rPr>
            </w:pPr>
            <w:r w:rsidRPr="006A5488">
              <w:rPr>
                <w:rFonts w:ascii="Arial" w:hAnsi="Arial" w:cs="Arial"/>
                <w:sz w:val="20"/>
                <w:szCs w:val="20"/>
              </w:rPr>
              <w:t>“If you are touched by an older adult in a way that y</w:t>
            </w:r>
            <w:r>
              <w:rPr>
                <w:rFonts w:ascii="Arial" w:hAnsi="Arial" w:cs="Arial"/>
                <w:sz w:val="20"/>
                <w:szCs w:val="20"/>
              </w:rPr>
              <w:t xml:space="preserve">ou don’t feel right, tell me or </w:t>
            </w:r>
            <w:r w:rsidRPr="00977EC9">
              <w:rPr>
                <w:rFonts w:ascii="Arial" w:hAnsi="Arial" w:cs="Arial"/>
                <w:sz w:val="20"/>
                <w:szCs w:val="20"/>
                <w:u w:val="single"/>
              </w:rPr>
              <w:t xml:space="preserve">___ </w:t>
            </w:r>
            <w:r w:rsidRPr="006A5488">
              <w:rPr>
                <w:rFonts w:ascii="Arial" w:hAnsi="Arial" w:cs="Arial"/>
                <w:sz w:val="20"/>
                <w:szCs w:val="20"/>
              </w:rPr>
              <w:t>about it.  We will believe you and help you.”</w:t>
            </w:r>
          </w:p>
          <w:p w:rsidR="006A5488" w:rsidRDefault="006A5488" w:rsidP="00977EC9">
            <w:pPr>
              <w:spacing w:after="0"/>
              <w:rPr>
                <w:rFonts w:ascii="Arial" w:hAnsi="Arial" w:cs="Arial"/>
                <w:b/>
                <w:sz w:val="20"/>
                <w:szCs w:val="20"/>
              </w:rPr>
            </w:pPr>
          </w:p>
          <w:p w:rsidR="006A5488" w:rsidRPr="006A5488" w:rsidRDefault="006A5488" w:rsidP="00977EC9">
            <w:pPr>
              <w:spacing w:after="0"/>
              <w:ind w:left="521" w:hanging="521"/>
              <w:rPr>
                <w:rFonts w:ascii="Arial" w:hAnsi="Arial" w:cs="Arial"/>
                <w:b/>
                <w:sz w:val="20"/>
                <w:szCs w:val="20"/>
              </w:rPr>
            </w:pPr>
            <w:r w:rsidRPr="006A5488">
              <w:rPr>
                <w:rFonts w:ascii="Arial" w:hAnsi="Arial" w:cs="Arial"/>
                <w:b/>
                <w:sz w:val="20"/>
                <w:szCs w:val="20"/>
              </w:rPr>
              <w:t>Repeat simple safety rules often.  For example:</w:t>
            </w:r>
          </w:p>
          <w:p w:rsidR="006A5488" w:rsidRDefault="006A5488" w:rsidP="00977EC9">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“We don’t keep secrets about touching in our family.”</w:t>
            </w:r>
          </w:p>
          <w:p w:rsidR="006A5488" w:rsidRPr="006A5488" w:rsidRDefault="006A5488" w:rsidP="00977EC9">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“Grownups don’t usually need to touch children in private areas unless it’s for health or bathing.”</w:t>
            </w:r>
          </w:p>
          <w:p w:rsidR="006A5488" w:rsidRPr="006A5488" w:rsidRDefault="006A5488" w:rsidP="00977EC9">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“Never go away with or get in a car with a grownup you don’t know, no matter what they tell you.”</w:t>
            </w:r>
          </w:p>
          <w:p w:rsidR="006A5488" w:rsidRDefault="006A5488" w:rsidP="00977EC9">
            <w:pPr>
              <w:pStyle w:val="ListParagraph"/>
              <w:numPr>
                <w:ilvl w:val="0"/>
                <w:numId w:val="6"/>
              </w:numPr>
              <w:spacing w:after="0"/>
              <w:ind w:left="157" w:hanging="180"/>
              <w:rPr>
                <w:rFonts w:ascii="Arial" w:hAnsi="Arial" w:cs="Arial"/>
                <w:sz w:val="20"/>
                <w:szCs w:val="20"/>
              </w:rPr>
            </w:pPr>
            <w:r w:rsidRPr="006A5488">
              <w:rPr>
                <w:rFonts w:ascii="Arial" w:hAnsi="Arial" w:cs="Arial"/>
                <w:sz w:val="20"/>
                <w:szCs w:val="20"/>
              </w:rPr>
              <w:t>“Trust your inner voice (instincts, judgment) if it’s telling you something doesn’t seem right.”</w:t>
            </w:r>
          </w:p>
          <w:p w:rsidR="006A5488" w:rsidRDefault="006A5488" w:rsidP="00977EC9">
            <w:pPr>
              <w:spacing w:after="0"/>
              <w:rPr>
                <w:rFonts w:ascii="Arial" w:hAnsi="Arial" w:cs="Arial"/>
                <w:sz w:val="20"/>
                <w:szCs w:val="20"/>
              </w:rPr>
            </w:pPr>
          </w:p>
          <w:p w:rsidR="00977EC9" w:rsidRPr="006A5488" w:rsidRDefault="00977EC9" w:rsidP="00977EC9">
            <w:pPr>
              <w:spacing w:after="0"/>
              <w:rPr>
                <w:rFonts w:ascii="Arial" w:hAnsi="Arial" w:cs="Arial"/>
                <w:sz w:val="20"/>
                <w:szCs w:val="20"/>
              </w:rPr>
            </w:pPr>
          </w:p>
          <w:p w:rsidR="006A5488" w:rsidRPr="006A5488" w:rsidRDefault="006A5488" w:rsidP="00977EC9">
            <w:pPr>
              <w:spacing w:after="0"/>
              <w:rPr>
                <w:rFonts w:ascii="Arial" w:hAnsi="Arial" w:cs="Arial"/>
                <w:b/>
                <w:sz w:val="20"/>
                <w:szCs w:val="20"/>
              </w:rPr>
            </w:pPr>
            <w:r w:rsidRPr="006A5488">
              <w:rPr>
                <w:rFonts w:ascii="Arial" w:hAnsi="Arial" w:cs="Arial"/>
                <w:b/>
                <w:sz w:val="20"/>
                <w:szCs w:val="20"/>
              </w:rPr>
              <w:t>Explain your family’s rules, such as:</w:t>
            </w:r>
          </w:p>
          <w:p w:rsidR="006A5488" w:rsidRPr="006A5488" w:rsidRDefault="006A5488" w:rsidP="00977EC9">
            <w:pPr>
              <w:pStyle w:val="ListParagraph"/>
              <w:numPr>
                <w:ilvl w:val="0"/>
                <w:numId w:val="7"/>
              </w:numPr>
              <w:spacing w:after="0"/>
              <w:ind w:left="247" w:hanging="247"/>
              <w:rPr>
                <w:rFonts w:ascii="Arial" w:hAnsi="Arial" w:cs="Arial"/>
                <w:sz w:val="20"/>
                <w:szCs w:val="20"/>
              </w:rPr>
            </w:pPr>
            <w:r w:rsidRPr="006A5488">
              <w:rPr>
                <w:rFonts w:ascii="Arial" w:hAnsi="Arial" w:cs="Arial"/>
                <w:sz w:val="20"/>
                <w:szCs w:val="20"/>
              </w:rPr>
              <w:t>“Do not let others know if you are home alone.”</w:t>
            </w:r>
          </w:p>
          <w:p w:rsidR="006A5488" w:rsidRPr="006A5488" w:rsidRDefault="006A5488" w:rsidP="00977EC9">
            <w:pPr>
              <w:pStyle w:val="ListParagraph"/>
              <w:numPr>
                <w:ilvl w:val="0"/>
                <w:numId w:val="7"/>
              </w:numPr>
              <w:spacing w:after="0"/>
              <w:ind w:left="247" w:hanging="247"/>
              <w:rPr>
                <w:rFonts w:ascii="Arial" w:hAnsi="Arial" w:cs="Arial"/>
                <w:sz w:val="20"/>
                <w:szCs w:val="20"/>
              </w:rPr>
            </w:pPr>
            <w:r w:rsidRPr="006A5488">
              <w:rPr>
                <w:rFonts w:ascii="Arial" w:hAnsi="Arial" w:cs="Arial"/>
                <w:sz w:val="20"/>
                <w:szCs w:val="20"/>
              </w:rPr>
              <w:t>“Tell me if you have a problem with a babysitter.”</w:t>
            </w:r>
          </w:p>
          <w:p w:rsidR="006A5488" w:rsidRPr="006A5488" w:rsidRDefault="006A5488" w:rsidP="00977EC9">
            <w:pPr>
              <w:pStyle w:val="ListParagraph"/>
              <w:numPr>
                <w:ilvl w:val="0"/>
                <w:numId w:val="7"/>
              </w:numPr>
              <w:spacing w:after="0"/>
              <w:ind w:left="247" w:hanging="247"/>
              <w:rPr>
                <w:rFonts w:ascii="Arial" w:hAnsi="Arial" w:cs="Arial"/>
                <w:sz w:val="20"/>
                <w:szCs w:val="20"/>
              </w:rPr>
            </w:pPr>
            <w:r w:rsidRPr="006A5488">
              <w:rPr>
                <w:rFonts w:ascii="Arial" w:hAnsi="Arial" w:cs="Arial"/>
                <w:sz w:val="20"/>
                <w:szCs w:val="20"/>
              </w:rPr>
              <w:t>“You can say ‘no’ to anyone who wants you to break one of our family rules.  I will support you.”</w:t>
            </w:r>
          </w:p>
          <w:p w:rsidR="006A5488" w:rsidRDefault="006A5488" w:rsidP="00977EC9">
            <w:pPr>
              <w:pStyle w:val="BodyTextIndent"/>
              <w:numPr>
                <w:ilvl w:val="0"/>
                <w:numId w:val="7"/>
              </w:numPr>
              <w:spacing w:after="0"/>
              <w:ind w:left="247" w:hanging="247"/>
              <w:rPr>
                <w:rFonts w:ascii="Arial" w:hAnsi="Arial" w:cs="Arial"/>
                <w:sz w:val="20"/>
              </w:rPr>
            </w:pPr>
            <w:r w:rsidRPr="006A5488">
              <w:rPr>
                <w:rFonts w:ascii="Arial" w:hAnsi="Arial" w:cs="Arial"/>
                <w:sz w:val="20"/>
              </w:rPr>
              <w:t xml:space="preserve">“You can ride in a car </w:t>
            </w:r>
            <w:r w:rsidR="004210B3">
              <w:rPr>
                <w:rFonts w:ascii="Arial" w:hAnsi="Arial" w:cs="Arial"/>
                <w:sz w:val="20"/>
              </w:rPr>
              <w:t>with ___ or _</w:t>
            </w:r>
            <w:r w:rsidRPr="006A5488">
              <w:rPr>
                <w:rFonts w:ascii="Arial" w:hAnsi="Arial" w:cs="Arial"/>
                <w:sz w:val="20"/>
              </w:rPr>
              <w:t>__.  Don’t ride with anyone else without asking first.”</w:t>
            </w:r>
          </w:p>
          <w:p w:rsidR="00C40A83" w:rsidRDefault="00C40A83" w:rsidP="00C40A83">
            <w:pPr>
              <w:pStyle w:val="BodyTextIndent"/>
              <w:spacing w:after="0"/>
              <w:rPr>
                <w:rFonts w:ascii="Arial" w:hAnsi="Arial" w:cs="Arial"/>
                <w:sz w:val="20"/>
              </w:rPr>
            </w:pPr>
          </w:p>
          <w:p w:rsidR="00C40A83" w:rsidRPr="006A5488" w:rsidRDefault="00C40A83" w:rsidP="00C40A83">
            <w:pPr>
              <w:pStyle w:val="BodyTextIndent"/>
              <w:spacing w:after="0"/>
              <w:rPr>
                <w:rFonts w:ascii="Arial" w:hAnsi="Arial" w:cs="Arial"/>
                <w:sz w:val="20"/>
              </w:rPr>
            </w:pPr>
          </w:p>
          <w:p w:rsidR="006A5488" w:rsidRPr="006A5488" w:rsidRDefault="006A5488" w:rsidP="00977EC9">
            <w:pPr>
              <w:spacing w:after="0"/>
              <w:rPr>
                <w:rFonts w:ascii="Arial" w:hAnsi="Arial" w:cs="Arial"/>
                <w:b/>
                <w:sz w:val="20"/>
                <w:szCs w:val="20"/>
              </w:rPr>
            </w:pPr>
            <w:r w:rsidRPr="006A5488">
              <w:rPr>
                <w:rFonts w:ascii="Arial" w:hAnsi="Arial" w:cs="Arial"/>
                <w:b/>
                <w:sz w:val="20"/>
                <w:szCs w:val="20"/>
              </w:rPr>
              <w:lastRenderedPageBreak/>
              <w:t>Play “What ifs” to practice decision-making.</w:t>
            </w:r>
          </w:p>
          <w:p w:rsidR="006A5488" w:rsidRPr="00977EC9" w:rsidRDefault="006A5488" w:rsidP="00977EC9">
            <w:pPr>
              <w:pStyle w:val="ListParagraph"/>
              <w:numPr>
                <w:ilvl w:val="0"/>
                <w:numId w:val="25"/>
              </w:numPr>
              <w:spacing w:after="0"/>
              <w:ind w:left="163" w:hanging="163"/>
              <w:rPr>
                <w:rFonts w:ascii="Arial" w:hAnsi="Arial" w:cs="Arial"/>
                <w:sz w:val="20"/>
                <w:szCs w:val="20"/>
              </w:rPr>
            </w:pPr>
            <w:r w:rsidRPr="00977EC9">
              <w:rPr>
                <w:rFonts w:ascii="Arial" w:hAnsi="Arial" w:cs="Arial"/>
                <w:sz w:val="20"/>
                <w:szCs w:val="20"/>
              </w:rPr>
              <w:t>“What if you and I got separated at the store?”</w:t>
            </w:r>
          </w:p>
          <w:p w:rsidR="006A5488" w:rsidRPr="006A5488" w:rsidRDefault="006A5488" w:rsidP="00977EC9">
            <w:pPr>
              <w:pStyle w:val="BodyTextIndent"/>
              <w:numPr>
                <w:ilvl w:val="0"/>
                <w:numId w:val="25"/>
              </w:numPr>
              <w:spacing w:after="0"/>
              <w:ind w:left="163" w:hanging="163"/>
              <w:rPr>
                <w:rFonts w:ascii="Arial" w:hAnsi="Arial" w:cs="Arial"/>
                <w:sz w:val="20"/>
              </w:rPr>
            </w:pPr>
            <w:r w:rsidRPr="006A5488">
              <w:rPr>
                <w:rFonts w:ascii="Arial" w:hAnsi="Arial" w:cs="Arial"/>
                <w:sz w:val="20"/>
              </w:rPr>
              <w:t>“What if someone we know really well touched you in a confusing way and asked you to keep it a secret?”</w:t>
            </w:r>
          </w:p>
          <w:p w:rsidR="006A5488" w:rsidRDefault="006A5488" w:rsidP="00977EC9">
            <w:pPr>
              <w:pStyle w:val="BodyTextIndent"/>
              <w:numPr>
                <w:ilvl w:val="0"/>
                <w:numId w:val="25"/>
              </w:numPr>
              <w:spacing w:after="0"/>
              <w:ind w:left="163" w:hanging="163"/>
              <w:rPr>
                <w:rFonts w:ascii="Arial" w:hAnsi="Arial" w:cs="Arial"/>
                <w:sz w:val="20"/>
              </w:rPr>
            </w:pPr>
            <w:r w:rsidRPr="006A5488">
              <w:rPr>
                <w:rFonts w:ascii="Arial" w:hAnsi="Arial" w:cs="Arial"/>
                <w:sz w:val="20"/>
              </w:rPr>
              <w:t>“What if an older person offered you money (or something you really wanted) if you would break our family rules?”</w:t>
            </w:r>
          </w:p>
          <w:p w:rsidR="00C40A83" w:rsidRDefault="00C40A83" w:rsidP="00977EC9">
            <w:pPr>
              <w:spacing w:after="0"/>
              <w:rPr>
                <w:rFonts w:ascii="Arial" w:hAnsi="Arial" w:cs="Arial"/>
                <w:b/>
                <w:sz w:val="20"/>
                <w:szCs w:val="20"/>
              </w:rPr>
            </w:pPr>
          </w:p>
          <w:p w:rsidR="006A5488" w:rsidRPr="006A5488" w:rsidRDefault="006A5488" w:rsidP="00977EC9">
            <w:pPr>
              <w:spacing w:after="0"/>
              <w:rPr>
                <w:rFonts w:ascii="Arial" w:hAnsi="Arial" w:cs="Arial"/>
                <w:b/>
                <w:sz w:val="20"/>
                <w:szCs w:val="20"/>
              </w:rPr>
            </w:pPr>
            <w:r w:rsidRPr="006A5488">
              <w:rPr>
                <w:rFonts w:ascii="Arial" w:hAnsi="Arial" w:cs="Arial"/>
                <w:b/>
                <w:sz w:val="20"/>
                <w:szCs w:val="20"/>
              </w:rPr>
              <w:t>Help children speak more assertively.  Have them practice saying things like:</w:t>
            </w:r>
          </w:p>
          <w:p w:rsidR="006A5488" w:rsidRPr="006A5488" w:rsidRDefault="006A5488" w:rsidP="00977EC9">
            <w:pPr>
              <w:pStyle w:val="ListParagraph"/>
              <w:numPr>
                <w:ilvl w:val="0"/>
                <w:numId w:val="9"/>
              </w:numPr>
              <w:spacing w:after="0"/>
              <w:ind w:left="163" w:hanging="163"/>
              <w:rPr>
                <w:rFonts w:ascii="Arial" w:hAnsi="Arial" w:cs="Arial"/>
                <w:sz w:val="20"/>
                <w:szCs w:val="20"/>
              </w:rPr>
            </w:pPr>
            <w:r w:rsidRPr="006A5488">
              <w:rPr>
                <w:rFonts w:ascii="Arial" w:hAnsi="Arial" w:cs="Arial"/>
                <w:sz w:val="20"/>
                <w:szCs w:val="20"/>
              </w:rPr>
              <w:t>“I don’t tell people that.”</w:t>
            </w:r>
          </w:p>
          <w:p w:rsidR="006A5488" w:rsidRPr="006A5488" w:rsidRDefault="006A5488" w:rsidP="00977EC9">
            <w:pPr>
              <w:pStyle w:val="ListParagraph"/>
              <w:numPr>
                <w:ilvl w:val="0"/>
                <w:numId w:val="9"/>
              </w:numPr>
              <w:spacing w:after="0"/>
              <w:ind w:left="163" w:hanging="163"/>
              <w:rPr>
                <w:rFonts w:ascii="Arial" w:hAnsi="Arial" w:cs="Arial"/>
                <w:sz w:val="20"/>
                <w:szCs w:val="20"/>
              </w:rPr>
            </w:pPr>
            <w:r w:rsidRPr="006A5488">
              <w:rPr>
                <w:rFonts w:ascii="Arial" w:hAnsi="Arial" w:cs="Arial"/>
                <w:sz w:val="20"/>
                <w:szCs w:val="20"/>
              </w:rPr>
              <w:t>“I don’t want to be tickled.  Could we take a walk instead?”</w:t>
            </w:r>
          </w:p>
          <w:p w:rsidR="006A5488" w:rsidRPr="006A5488" w:rsidRDefault="006A5488" w:rsidP="00977EC9">
            <w:pPr>
              <w:pStyle w:val="ListParagraph"/>
              <w:numPr>
                <w:ilvl w:val="0"/>
                <w:numId w:val="9"/>
              </w:numPr>
              <w:spacing w:after="0"/>
              <w:ind w:left="163" w:hanging="163"/>
              <w:rPr>
                <w:rFonts w:ascii="Arial" w:hAnsi="Arial" w:cs="Arial"/>
                <w:sz w:val="20"/>
                <w:szCs w:val="20"/>
              </w:rPr>
            </w:pPr>
            <w:r w:rsidRPr="006A5488">
              <w:rPr>
                <w:rFonts w:ascii="Arial" w:hAnsi="Arial" w:cs="Arial"/>
                <w:sz w:val="20"/>
                <w:szCs w:val="20"/>
              </w:rPr>
              <w:t>“Leave me alone.  I’ll tell if you break a touching rule.”</w:t>
            </w:r>
          </w:p>
          <w:p w:rsidR="006A5488" w:rsidRPr="006A5488" w:rsidRDefault="006A5488" w:rsidP="00977EC9">
            <w:pPr>
              <w:pStyle w:val="ListParagraph"/>
              <w:numPr>
                <w:ilvl w:val="0"/>
                <w:numId w:val="9"/>
              </w:numPr>
              <w:spacing w:after="0"/>
              <w:ind w:left="163" w:hanging="163"/>
              <w:rPr>
                <w:rFonts w:ascii="Arial" w:hAnsi="Arial" w:cs="Arial"/>
                <w:sz w:val="20"/>
                <w:szCs w:val="20"/>
              </w:rPr>
            </w:pPr>
            <w:r w:rsidRPr="006A5488">
              <w:rPr>
                <w:rFonts w:ascii="Arial" w:hAnsi="Arial" w:cs="Arial"/>
                <w:sz w:val="20"/>
                <w:szCs w:val="20"/>
              </w:rPr>
              <w:t>“I’m not allowed to do that.”</w:t>
            </w:r>
          </w:p>
          <w:p w:rsidR="006A5488" w:rsidRDefault="006A5488" w:rsidP="00977EC9">
            <w:pPr>
              <w:pStyle w:val="ListParagraph"/>
              <w:numPr>
                <w:ilvl w:val="0"/>
                <w:numId w:val="9"/>
              </w:numPr>
              <w:spacing w:after="0"/>
              <w:ind w:left="163" w:hanging="163"/>
              <w:rPr>
                <w:rFonts w:ascii="Arial" w:hAnsi="Arial" w:cs="Arial"/>
                <w:sz w:val="20"/>
                <w:szCs w:val="20"/>
              </w:rPr>
            </w:pPr>
            <w:r w:rsidRPr="006A5488">
              <w:rPr>
                <w:rFonts w:ascii="Arial" w:hAnsi="Arial" w:cs="Arial"/>
                <w:sz w:val="20"/>
                <w:szCs w:val="20"/>
              </w:rPr>
              <w:t>“No.”</w:t>
            </w:r>
          </w:p>
          <w:p w:rsidR="004210B3" w:rsidRDefault="004210B3" w:rsidP="00977EC9">
            <w:pPr>
              <w:spacing w:after="0"/>
              <w:rPr>
                <w:rFonts w:ascii="Arial" w:hAnsi="Arial" w:cs="Arial"/>
                <w:sz w:val="20"/>
                <w:szCs w:val="20"/>
              </w:rPr>
            </w:pPr>
          </w:p>
          <w:p w:rsidR="004210B3" w:rsidRDefault="004210B3" w:rsidP="00977EC9">
            <w:pPr>
              <w:spacing w:after="0"/>
              <w:rPr>
                <w:rFonts w:ascii="Arial" w:hAnsi="Arial" w:cs="Arial"/>
                <w:sz w:val="20"/>
                <w:szCs w:val="20"/>
              </w:rPr>
            </w:pPr>
          </w:p>
          <w:p w:rsidR="006A5488" w:rsidRPr="006A5488" w:rsidRDefault="006A5488" w:rsidP="00977EC9">
            <w:pPr>
              <w:spacing w:after="0"/>
              <w:rPr>
                <w:rFonts w:ascii="Arial" w:hAnsi="Arial" w:cs="Arial"/>
                <w:b/>
                <w:sz w:val="20"/>
                <w:szCs w:val="20"/>
              </w:rPr>
            </w:pPr>
            <w:r w:rsidRPr="006A5488">
              <w:rPr>
                <w:rFonts w:ascii="Arial" w:hAnsi="Arial" w:cs="Arial"/>
                <w:b/>
                <w:sz w:val="20"/>
                <w:szCs w:val="20"/>
              </w:rPr>
              <w:t xml:space="preserve">Help children act assertively to protect themselves.  Have them practice things like: </w:t>
            </w:r>
          </w:p>
          <w:p w:rsidR="006A5488" w:rsidRPr="006A5488" w:rsidRDefault="006A5488" w:rsidP="00977EC9">
            <w:pPr>
              <w:pStyle w:val="ListParagraph"/>
              <w:numPr>
                <w:ilvl w:val="0"/>
                <w:numId w:val="11"/>
              </w:numPr>
              <w:spacing w:after="0"/>
              <w:ind w:left="163" w:hanging="163"/>
              <w:rPr>
                <w:rFonts w:ascii="Arial" w:hAnsi="Arial" w:cs="Arial"/>
                <w:sz w:val="20"/>
                <w:szCs w:val="20"/>
              </w:rPr>
            </w:pPr>
            <w:r w:rsidRPr="006A5488">
              <w:rPr>
                <w:rFonts w:ascii="Arial" w:hAnsi="Arial" w:cs="Arial"/>
                <w:sz w:val="20"/>
                <w:szCs w:val="20"/>
              </w:rPr>
              <w:t>Taking someone’s hand off them</w:t>
            </w:r>
          </w:p>
          <w:p w:rsidR="006A5488" w:rsidRPr="006A5488" w:rsidRDefault="006A5488" w:rsidP="00977EC9">
            <w:pPr>
              <w:pStyle w:val="ListParagraph"/>
              <w:numPr>
                <w:ilvl w:val="0"/>
                <w:numId w:val="11"/>
              </w:numPr>
              <w:spacing w:after="0"/>
              <w:ind w:left="163" w:hanging="163"/>
              <w:rPr>
                <w:rFonts w:ascii="Arial" w:hAnsi="Arial" w:cs="Arial"/>
                <w:sz w:val="20"/>
                <w:szCs w:val="20"/>
              </w:rPr>
            </w:pPr>
            <w:r w:rsidRPr="006A5488">
              <w:rPr>
                <w:rFonts w:ascii="Arial" w:hAnsi="Arial" w:cs="Arial"/>
                <w:sz w:val="20"/>
                <w:szCs w:val="20"/>
              </w:rPr>
              <w:t>Moving or running away</w:t>
            </w:r>
          </w:p>
          <w:p w:rsidR="006A5488" w:rsidRPr="006A5488" w:rsidRDefault="006A5488" w:rsidP="00977EC9">
            <w:pPr>
              <w:pStyle w:val="ListParagraph"/>
              <w:numPr>
                <w:ilvl w:val="0"/>
                <w:numId w:val="11"/>
              </w:numPr>
              <w:spacing w:after="0"/>
              <w:ind w:left="163" w:hanging="163"/>
              <w:rPr>
                <w:rFonts w:ascii="Arial" w:hAnsi="Arial" w:cs="Arial"/>
                <w:sz w:val="20"/>
                <w:szCs w:val="20"/>
              </w:rPr>
            </w:pPr>
            <w:r w:rsidRPr="006A5488">
              <w:rPr>
                <w:rFonts w:ascii="Arial" w:hAnsi="Arial" w:cs="Arial"/>
                <w:sz w:val="20"/>
                <w:szCs w:val="20"/>
              </w:rPr>
              <w:t>Standing tall with shoulders back</w:t>
            </w:r>
          </w:p>
          <w:p w:rsidR="006A5488" w:rsidRPr="006A5488" w:rsidRDefault="006A5488" w:rsidP="00977EC9">
            <w:pPr>
              <w:pStyle w:val="ListParagraph"/>
              <w:numPr>
                <w:ilvl w:val="0"/>
                <w:numId w:val="11"/>
              </w:numPr>
              <w:spacing w:after="0"/>
              <w:ind w:left="163" w:hanging="163"/>
              <w:rPr>
                <w:rFonts w:ascii="Arial" w:hAnsi="Arial" w:cs="Arial"/>
                <w:sz w:val="20"/>
                <w:szCs w:val="20"/>
              </w:rPr>
            </w:pPr>
            <w:r w:rsidRPr="006A5488">
              <w:rPr>
                <w:rFonts w:ascii="Arial" w:hAnsi="Arial" w:cs="Arial"/>
                <w:sz w:val="20"/>
                <w:szCs w:val="20"/>
              </w:rPr>
              <w:t>Looking person in the eye</w:t>
            </w:r>
          </w:p>
          <w:p w:rsidR="006A5488" w:rsidRPr="006A5488" w:rsidRDefault="006A5488" w:rsidP="00977EC9">
            <w:pPr>
              <w:pStyle w:val="ListParagraph"/>
              <w:numPr>
                <w:ilvl w:val="0"/>
                <w:numId w:val="11"/>
              </w:numPr>
              <w:spacing w:after="0"/>
              <w:ind w:left="163" w:hanging="163"/>
              <w:rPr>
                <w:rFonts w:ascii="Arial" w:hAnsi="Arial" w:cs="Arial"/>
                <w:sz w:val="20"/>
                <w:szCs w:val="20"/>
              </w:rPr>
            </w:pPr>
            <w:r w:rsidRPr="006A5488">
              <w:rPr>
                <w:rFonts w:ascii="Arial" w:hAnsi="Arial" w:cs="Arial"/>
                <w:sz w:val="20"/>
                <w:szCs w:val="20"/>
              </w:rPr>
              <w:t>Shaking head “no”</w:t>
            </w:r>
          </w:p>
          <w:p w:rsidR="00977EC9" w:rsidRDefault="00977EC9" w:rsidP="00977EC9">
            <w:pPr>
              <w:spacing w:after="0"/>
              <w:rPr>
                <w:rFonts w:ascii="Arial" w:hAnsi="Arial" w:cs="Arial"/>
                <w:b/>
                <w:sz w:val="20"/>
                <w:szCs w:val="20"/>
              </w:rPr>
            </w:pPr>
          </w:p>
          <w:p w:rsidR="00977EC9" w:rsidRDefault="00977EC9" w:rsidP="00977EC9">
            <w:pPr>
              <w:spacing w:after="0"/>
              <w:rPr>
                <w:rFonts w:ascii="Arial" w:hAnsi="Arial" w:cs="Arial"/>
                <w:b/>
                <w:sz w:val="20"/>
                <w:szCs w:val="20"/>
              </w:rPr>
            </w:pPr>
          </w:p>
          <w:p w:rsidR="00977EC9" w:rsidRDefault="00977EC9" w:rsidP="00977EC9">
            <w:pPr>
              <w:spacing w:after="0"/>
              <w:rPr>
                <w:rFonts w:ascii="Arial" w:hAnsi="Arial" w:cs="Arial"/>
                <w:b/>
                <w:sz w:val="20"/>
                <w:szCs w:val="20"/>
              </w:rPr>
            </w:pPr>
          </w:p>
          <w:p w:rsidR="006A5488" w:rsidRPr="006A5488" w:rsidRDefault="006A5488" w:rsidP="00977EC9">
            <w:pPr>
              <w:spacing w:after="0"/>
              <w:rPr>
                <w:rFonts w:ascii="Arial" w:hAnsi="Arial" w:cs="Arial"/>
                <w:b/>
                <w:sz w:val="20"/>
                <w:szCs w:val="20"/>
              </w:rPr>
            </w:pPr>
            <w:r w:rsidRPr="006A5488">
              <w:rPr>
                <w:rFonts w:ascii="Arial" w:hAnsi="Arial" w:cs="Arial"/>
                <w:b/>
                <w:sz w:val="20"/>
                <w:szCs w:val="20"/>
              </w:rPr>
              <w:t xml:space="preserve">Teach children that adults </w:t>
            </w:r>
            <w:proofErr w:type="gramStart"/>
            <w:r w:rsidRPr="006A5488">
              <w:rPr>
                <w:rFonts w:ascii="Arial" w:hAnsi="Arial" w:cs="Arial"/>
                <w:b/>
                <w:sz w:val="20"/>
                <w:szCs w:val="20"/>
              </w:rPr>
              <w:t>aren’t</w:t>
            </w:r>
            <w:proofErr w:type="gramEnd"/>
            <w:r w:rsidRPr="006A5488">
              <w:rPr>
                <w:rFonts w:ascii="Arial" w:hAnsi="Arial" w:cs="Arial"/>
                <w:b/>
                <w:sz w:val="20"/>
                <w:szCs w:val="20"/>
              </w:rPr>
              <w:t xml:space="preserve"> always right.</w:t>
            </w:r>
          </w:p>
          <w:p w:rsidR="006A5488" w:rsidRPr="006A5488" w:rsidRDefault="006A5488" w:rsidP="00977EC9">
            <w:pPr>
              <w:pStyle w:val="ListParagraph"/>
              <w:numPr>
                <w:ilvl w:val="0"/>
                <w:numId w:val="10"/>
              </w:numPr>
              <w:spacing w:after="0"/>
              <w:ind w:left="163" w:hanging="96"/>
              <w:rPr>
                <w:rFonts w:ascii="Arial" w:hAnsi="Arial" w:cs="Arial"/>
                <w:sz w:val="20"/>
                <w:szCs w:val="20"/>
              </w:rPr>
            </w:pPr>
            <w:r w:rsidRPr="006A5488">
              <w:rPr>
                <w:rFonts w:ascii="Arial" w:hAnsi="Arial" w:cs="Arial"/>
                <w:sz w:val="20"/>
                <w:szCs w:val="20"/>
              </w:rPr>
              <w:t>“Most adults touch children in appropriate ways, but some adults are mixed up and don’t make good decisions about touching children.”</w:t>
            </w:r>
          </w:p>
          <w:p w:rsidR="006A5488" w:rsidRDefault="006A5488" w:rsidP="00977EC9">
            <w:pPr>
              <w:pStyle w:val="ListParagraph"/>
              <w:numPr>
                <w:ilvl w:val="0"/>
                <w:numId w:val="10"/>
              </w:numPr>
              <w:spacing w:after="0"/>
              <w:ind w:left="163" w:hanging="96"/>
              <w:rPr>
                <w:rFonts w:ascii="Arial" w:hAnsi="Arial" w:cs="Arial"/>
                <w:sz w:val="20"/>
                <w:szCs w:val="20"/>
              </w:rPr>
            </w:pPr>
            <w:r w:rsidRPr="006A5488">
              <w:rPr>
                <w:rFonts w:ascii="Arial" w:hAnsi="Arial" w:cs="Arial"/>
                <w:sz w:val="20"/>
                <w:szCs w:val="20"/>
              </w:rPr>
              <w:t>“If you aren’t sure about something a grownup says or does, ask me to help explain it.”</w:t>
            </w:r>
          </w:p>
          <w:p w:rsidR="004210B3" w:rsidRDefault="004210B3" w:rsidP="00977EC9">
            <w:pPr>
              <w:spacing w:after="0"/>
              <w:rPr>
                <w:rFonts w:ascii="Arial" w:hAnsi="Arial" w:cs="Arial"/>
                <w:sz w:val="20"/>
                <w:szCs w:val="20"/>
              </w:rPr>
            </w:pPr>
          </w:p>
          <w:p w:rsidR="006A5488" w:rsidRPr="006A5488" w:rsidRDefault="006A5488" w:rsidP="00977EC9">
            <w:pPr>
              <w:spacing w:after="0"/>
              <w:rPr>
                <w:rFonts w:ascii="Arial" w:hAnsi="Arial" w:cs="Arial"/>
                <w:b/>
                <w:sz w:val="20"/>
                <w:szCs w:val="20"/>
              </w:rPr>
            </w:pPr>
            <w:r w:rsidRPr="006A5488">
              <w:rPr>
                <w:rFonts w:ascii="Arial" w:hAnsi="Arial" w:cs="Arial"/>
                <w:b/>
                <w:sz w:val="20"/>
                <w:szCs w:val="20"/>
              </w:rPr>
              <w:t xml:space="preserve">Teach children that there are certain things that adults, older children and babysitters </w:t>
            </w:r>
            <w:proofErr w:type="gramStart"/>
            <w:r w:rsidRPr="006A5488">
              <w:rPr>
                <w:rFonts w:ascii="Arial" w:hAnsi="Arial" w:cs="Arial"/>
                <w:b/>
                <w:sz w:val="20"/>
                <w:szCs w:val="20"/>
              </w:rPr>
              <w:t>shouldn’t</w:t>
            </w:r>
            <w:proofErr w:type="gramEnd"/>
            <w:r w:rsidRPr="006A5488">
              <w:rPr>
                <w:rFonts w:ascii="Arial" w:hAnsi="Arial" w:cs="Arial"/>
                <w:b/>
                <w:sz w:val="20"/>
                <w:szCs w:val="20"/>
              </w:rPr>
              <w:t xml:space="preserve"> do.</w:t>
            </w:r>
          </w:p>
          <w:p w:rsidR="006A5488" w:rsidRDefault="006A5488" w:rsidP="00977EC9">
            <w:pPr>
              <w:pStyle w:val="ListParagraph"/>
              <w:numPr>
                <w:ilvl w:val="0"/>
                <w:numId w:val="12"/>
              </w:numPr>
              <w:spacing w:after="0"/>
              <w:ind w:left="157" w:hanging="157"/>
              <w:rPr>
                <w:rFonts w:ascii="Arial" w:hAnsi="Arial" w:cs="Arial"/>
                <w:sz w:val="20"/>
                <w:szCs w:val="20"/>
              </w:rPr>
            </w:pPr>
            <w:r w:rsidRPr="006A5488">
              <w:rPr>
                <w:rFonts w:ascii="Arial" w:hAnsi="Arial" w:cs="Arial"/>
                <w:sz w:val="20"/>
                <w:szCs w:val="20"/>
              </w:rPr>
              <w:t xml:space="preserve">“No one has the right to put their hand down your pants or force you to touch their private parts.  They </w:t>
            </w:r>
            <w:proofErr w:type="gramStart"/>
            <w:r w:rsidRPr="006A5488">
              <w:rPr>
                <w:rFonts w:ascii="Arial" w:hAnsi="Arial" w:cs="Arial"/>
                <w:sz w:val="20"/>
                <w:szCs w:val="20"/>
              </w:rPr>
              <w:t>shouldn’t</w:t>
            </w:r>
            <w:proofErr w:type="gramEnd"/>
            <w:r w:rsidRPr="006A5488">
              <w:rPr>
                <w:rFonts w:ascii="Arial" w:hAnsi="Arial" w:cs="Arial"/>
                <w:sz w:val="20"/>
                <w:szCs w:val="20"/>
              </w:rPr>
              <w:t xml:space="preserve"> ask to see your private body parts or take pictures of them.  They shouldn’t show you private parts of their body or pictures of someone else’s private parts.”</w:t>
            </w:r>
          </w:p>
          <w:p w:rsidR="00C40A83" w:rsidRDefault="00C40A83" w:rsidP="00C40A83">
            <w:pPr>
              <w:spacing w:after="0"/>
              <w:rPr>
                <w:rFonts w:ascii="Arial" w:hAnsi="Arial" w:cs="Arial"/>
                <w:sz w:val="20"/>
                <w:szCs w:val="20"/>
              </w:rPr>
            </w:pPr>
          </w:p>
          <w:p w:rsidR="00C40A83" w:rsidRDefault="00C40A83" w:rsidP="00C40A83">
            <w:pPr>
              <w:spacing w:after="0"/>
              <w:rPr>
                <w:rFonts w:ascii="Arial" w:hAnsi="Arial" w:cs="Arial"/>
                <w:sz w:val="20"/>
                <w:szCs w:val="20"/>
              </w:rPr>
            </w:pPr>
          </w:p>
          <w:p w:rsidR="00C40A83" w:rsidRDefault="00C40A83" w:rsidP="00C40A83">
            <w:pPr>
              <w:spacing w:after="0"/>
              <w:rPr>
                <w:rFonts w:ascii="Arial" w:hAnsi="Arial" w:cs="Arial"/>
                <w:sz w:val="20"/>
                <w:szCs w:val="20"/>
              </w:rPr>
            </w:pPr>
          </w:p>
          <w:p w:rsidR="00C40A83" w:rsidRPr="00C40A83" w:rsidRDefault="00C40A83" w:rsidP="00C40A83">
            <w:pPr>
              <w:spacing w:after="0"/>
              <w:rPr>
                <w:rFonts w:ascii="Arial" w:hAnsi="Arial" w:cs="Arial"/>
                <w:sz w:val="20"/>
                <w:szCs w:val="20"/>
              </w:rPr>
            </w:pPr>
          </w:p>
          <w:p w:rsidR="006A5488" w:rsidRPr="006A5488" w:rsidRDefault="006A5488" w:rsidP="00977EC9">
            <w:pPr>
              <w:spacing w:after="0"/>
              <w:rPr>
                <w:rFonts w:ascii="Arial" w:hAnsi="Arial" w:cs="Arial"/>
                <w:b/>
                <w:sz w:val="20"/>
                <w:szCs w:val="20"/>
              </w:rPr>
            </w:pPr>
            <w:r w:rsidRPr="006A5488">
              <w:rPr>
                <w:rFonts w:ascii="Arial" w:hAnsi="Arial" w:cs="Arial"/>
                <w:b/>
                <w:sz w:val="20"/>
                <w:szCs w:val="20"/>
              </w:rPr>
              <w:lastRenderedPageBreak/>
              <w:t>Help children learn the correct names for body parts, including the genitals.</w:t>
            </w:r>
          </w:p>
          <w:p w:rsidR="006A5488" w:rsidRDefault="006A5488" w:rsidP="00977EC9">
            <w:pPr>
              <w:pStyle w:val="ListParagraph"/>
              <w:numPr>
                <w:ilvl w:val="0"/>
                <w:numId w:val="12"/>
              </w:numPr>
              <w:spacing w:after="0"/>
              <w:ind w:left="157" w:hanging="157"/>
              <w:rPr>
                <w:rFonts w:ascii="Arial" w:hAnsi="Arial" w:cs="Arial"/>
                <w:sz w:val="20"/>
                <w:szCs w:val="20"/>
              </w:rPr>
            </w:pPr>
            <w:r w:rsidRPr="006A5488">
              <w:rPr>
                <w:rFonts w:ascii="Arial" w:hAnsi="Arial" w:cs="Arial"/>
                <w:sz w:val="20"/>
                <w:szCs w:val="20"/>
              </w:rPr>
              <w:t>Children sometimes use slang words to talk about their genitals.  This can lead to confusion if they try to report sexual abuse.  For example, if a boy says that someone touched his “hot dog” when he means “penis,” others might think he is complaining about someone trying to take his food and ignore him.</w:t>
            </w:r>
          </w:p>
          <w:p w:rsidR="004210B3" w:rsidRDefault="004210B3" w:rsidP="00977EC9">
            <w:pPr>
              <w:spacing w:after="0"/>
              <w:rPr>
                <w:rFonts w:ascii="Arial" w:hAnsi="Arial" w:cs="Arial"/>
                <w:sz w:val="20"/>
                <w:szCs w:val="20"/>
              </w:rPr>
            </w:pPr>
          </w:p>
          <w:p w:rsidR="00977EC9" w:rsidRDefault="00977EC9" w:rsidP="00977EC9">
            <w:pPr>
              <w:spacing w:after="0"/>
              <w:rPr>
                <w:rFonts w:ascii="Arial" w:hAnsi="Arial" w:cs="Arial"/>
                <w:sz w:val="20"/>
                <w:szCs w:val="20"/>
              </w:rPr>
            </w:pPr>
          </w:p>
          <w:p w:rsidR="00977EC9" w:rsidRDefault="00977EC9" w:rsidP="00977EC9">
            <w:pPr>
              <w:spacing w:after="0"/>
              <w:rPr>
                <w:rFonts w:ascii="Arial" w:hAnsi="Arial" w:cs="Arial"/>
                <w:sz w:val="20"/>
                <w:szCs w:val="20"/>
              </w:rPr>
            </w:pPr>
          </w:p>
          <w:p w:rsidR="00977EC9" w:rsidRDefault="00977EC9" w:rsidP="00977EC9">
            <w:pPr>
              <w:spacing w:after="0"/>
              <w:rPr>
                <w:rFonts w:ascii="Arial" w:hAnsi="Arial" w:cs="Arial"/>
                <w:sz w:val="20"/>
                <w:szCs w:val="20"/>
              </w:rPr>
            </w:pPr>
          </w:p>
          <w:p w:rsidR="00C40A83" w:rsidRDefault="00C40A83" w:rsidP="00977EC9">
            <w:pPr>
              <w:spacing w:after="0"/>
              <w:rPr>
                <w:rFonts w:ascii="Arial" w:hAnsi="Arial" w:cs="Arial"/>
                <w:sz w:val="20"/>
                <w:szCs w:val="20"/>
              </w:rPr>
            </w:pPr>
          </w:p>
          <w:p w:rsidR="00C40A83" w:rsidRDefault="00C40A83" w:rsidP="00977EC9">
            <w:pPr>
              <w:spacing w:after="0"/>
              <w:rPr>
                <w:rFonts w:ascii="Arial" w:hAnsi="Arial" w:cs="Arial"/>
                <w:sz w:val="20"/>
                <w:szCs w:val="20"/>
              </w:rPr>
            </w:pPr>
          </w:p>
          <w:p w:rsidR="00C40A83" w:rsidRDefault="00C40A83" w:rsidP="00977EC9">
            <w:pPr>
              <w:spacing w:after="0"/>
              <w:rPr>
                <w:rFonts w:ascii="Arial" w:hAnsi="Arial" w:cs="Arial"/>
                <w:sz w:val="20"/>
                <w:szCs w:val="20"/>
              </w:rPr>
            </w:pPr>
          </w:p>
          <w:p w:rsidR="006A5488" w:rsidRPr="006A5488" w:rsidRDefault="006A5488" w:rsidP="00C40A83">
            <w:pPr>
              <w:spacing w:after="0"/>
              <w:rPr>
                <w:rFonts w:ascii="Arial" w:hAnsi="Arial" w:cs="Arial"/>
                <w:b/>
                <w:sz w:val="20"/>
                <w:szCs w:val="20"/>
              </w:rPr>
            </w:pPr>
            <w:r w:rsidRPr="006A5488">
              <w:rPr>
                <w:rFonts w:ascii="Arial" w:hAnsi="Arial" w:cs="Arial"/>
                <w:b/>
                <w:sz w:val="20"/>
                <w:szCs w:val="20"/>
              </w:rPr>
              <w:t>Teach children that touching safety rules apply all the time.</w:t>
            </w:r>
          </w:p>
          <w:p w:rsidR="006A5488" w:rsidRPr="006A5488" w:rsidRDefault="006A5488" w:rsidP="00C40A83">
            <w:pPr>
              <w:pStyle w:val="BodyTextIndent"/>
              <w:numPr>
                <w:ilvl w:val="0"/>
                <w:numId w:val="12"/>
              </w:numPr>
              <w:spacing w:after="0"/>
              <w:ind w:firstLine="0"/>
              <w:rPr>
                <w:rFonts w:ascii="Arial" w:hAnsi="Arial" w:cs="Arial"/>
                <w:b/>
              </w:rPr>
            </w:pPr>
            <w:r w:rsidRPr="006A5488">
              <w:rPr>
                <w:rFonts w:ascii="Arial" w:hAnsi="Arial" w:cs="Arial"/>
                <w:sz w:val="20"/>
              </w:rPr>
              <w:t>They are not just rules about strangers or men or babysitters.  Most sexual abusers are people that a child knows and trusts.  They may even be a family member or respected member of the community.</w:t>
            </w:r>
          </w:p>
        </w:tc>
      </w:tr>
    </w:tbl>
    <w:p w:rsidR="00582489" w:rsidRDefault="00582489" w:rsidP="007D3E34">
      <w:pPr>
        <w:autoSpaceDE w:val="0"/>
        <w:autoSpaceDN w:val="0"/>
        <w:adjustRightInd w:val="0"/>
      </w:pPr>
    </w:p>
    <w:sectPr w:rsidR="00582489" w:rsidSect="0058192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26" w:rsidRDefault="00581926" w:rsidP="00581926">
      <w:pPr>
        <w:spacing w:after="0"/>
      </w:pPr>
      <w:r>
        <w:separator/>
      </w:r>
    </w:p>
  </w:endnote>
  <w:endnote w:type="continuationSeparator" w:id="0">
    <w:p w:rsidR="00581926" w:rsidRDefault="00581926" w:rsidP="0058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6" w:rsidRDefault="00581926" w:rsidP="00581926">
    <w:r>
      <w:rPr>
        <w:noProof/>
        <w:lang w:bidi="km-KH"/>
      </w:rPr>
      <w:drawing>
        <wp:anchor distT="0" distB="0" distL="114300" distR="114300" simplePos="0" relativeHeight="251660288" behindDoc="1" locked="0" layoutInCell="1" allowOverlap="1" wp14:anchorId="289D0E41" wp14:editId="2C38A450">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14045C98" wp14:editId="0660EA4B">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26" w:rsidRDefault="00581926" w:rsidP="00581926">
      <w:pPr>
        <w:spacing w:after="0"/>
      </w:pPr>
      <w:r>
        <w:separator/>
      </w:r>
    </w:p>
  </w:footnote>
  <w:footnote w:type="continuationSeparator" w:id="0">
    <w:p w:rsidR="00581926" w:rsidRDefault="00581926" w:rsidP="005819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CB3"/>
    <w:multiLevelType w:val="multilevel"/>
    <w:tmpl w:val="A61E5CC2"/>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11F20"/>
    <w:multiLevelType w:val="multilevel"/>
    <w:tmpl w:val="756E93A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13231"/>
    <w:multiLevelType w:val="multilevel"/>
    <w:tmpl w:val="8584ADD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0511416"/>
    <w:multiLevelType w:val="hybridMultilevel"/>
    <w:tmpl w:val="97C62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21F5F"/>
    <w:multiLevelType w:val="singleLevel"/>
    <w:tmpl w:val="0409000F"/>
    <w:lvl w:ilvl="0">
      <w:start w:val="1"/>
      <w:numFmt w:val="decimal"/>
      <w:lvlText w:val="%1."/>
      <w:lvlJc w:val="left"/>
      <w:pPr>
        <w:ind w:left="720" w:hanging="360"/>
      </w:pPr>
    </w:lvl>
  </w:abstractNum>
  <w:abstractNum w:abstractNumId="5" w15:restartNumberingAfterBreak="0">
    <w:nsid w:val="14E95EE4"/>
    <w:multiLevelType w:val="hybridMultilevel"/>
    <w:tmpl w:val="1B609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76E1D69"/>
    <w:multiLevelType w:val="multilevel"/>
    <w:tmpl w:val="1C4CFE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A381E76"/>
    <w:multiLevelType w:val="hybridMultilevel"/>
    <w:tmpl w:val="848E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691B59"/>
    <w:multiLevelType w:val="hybridMultilevel"/>
    <w:tmpl w:val="AFA2774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9" w15:restartNumberingAfterBreak="0">
    <w:nsid w:val="213A6A80"/>
    <w:multiLevelType w:val="hybridMultilevel"/>
    <w:tmpl w:val="0790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07833"/>
    <w:multiLevelType w:val="hybridMultilevel"/>
    <w:tmpl w:val="B714209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2872E4A"/>
    <w:multiLevelType w:val="multilevel"/>
    <w:tmpl w:val="323440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3F03194C"/>
    <w:multiLevelType w:val="hybridMultilevel"/>
    <w:tmpl w:val="46B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458418BD"/>
    <w:multiLevelType w:val="multilevel"/>
    <w:tmpl w:val="99C47D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617353F"/>
    <w:multiLevelType w:val="multilevel"/>
    <w:tmpl w:val="BC1E76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4A3816E9"/>
    <w:multiLevelType w:val="multilevel"/>
    <w:tmpl w:val="1D92D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D41074D"/>
    <w:multiLevelType w:val="multilevel"/>
    <w:tmpl w:val="A2507E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54493296"/>
    <w:multiLevelType w:val="multilevel"/>
    <w:tmpl w:val="B26459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97215FF"/>
    <w:multiLevelType w:val="hybridMultilevel"/>
    <w:tmpl w:val="431CF1CC"/>
    <w:lvl w:ilvl="0" w:tplc="04090001">
      <w:start w:val="1"/>
      <w:numFmt w:val="bullet"/>
      <w:lvlText w:val=""/>
      <w:lvlJc w:val="left"/>
      <w:pPr>
        <w:ind w:left="-111" w:hanging="360"/>
      </w:pPr>
      <w:rPr>
        <w:rFonts w:ascii="Symbol" w:hAnsi="Symbol" w:hint="default"/>
      </w:rPr>
    </w:lvl>
    <w:lvl w:ilvl="1" w:tplc="04090003">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abstractNum w:abstractNumId="19" w15:restartNumberingAfterBreak="0">
    <w:nsid w:val="6A226ACE"/>
    <w:multiLevelType w:val="hybridMultilevel"/>
    <w:tmpl w:val="607E2B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E881D4F"/>
    <w:multiLevelType w:val="hybridMultilevel"/>
    <w:tmpl w:val="0F464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A563C4"/>
    <w:multiLevelType w:val="multilevel"/>
    <w:tmpl w:val="A61E5CC2"/>
    <w:lvl w:ilvl="0">
      <w:start w:val="1"/>
      <w:numFmt w:val="bullet"/>
      <w:lvlText w:val=""/>
      <w:lvlJc w:val="left"/>
      <w:pPr>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765C7482"/>
    <w:multiLevelType w:val="multilevel"/>
    <w:tmpl w:val="756E93A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B34452C"/>
    <w:multiLevelType w:val="hybridMultilevel"/>
    <w:tmpl w:val="D38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7D1D217E"/>
    <w:multiLevelType w:val="hybridMultilevel"/>
    <w:tmpl w:val="3B84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CC2D1D"/>
    <w:multiLevelType w:val="hybridMultilevel"/>
    <w:tmpl w:val="BC90654C"/>
    <w:lvl w:ilvl="0" w:tplc="04090001">
      <w:start w:val="1"/>
      <w:numFmt w:val="bullet"/>
      <w:lvlText w:val=""/>
      <w:lvlJc w:val="left"/>
      <w:pPr>
        <w:ind w:left="69" w:hanging="360"/>
      </w:pPr>
      <w:rPr>
        <w:rFonts w:ascii="Symbol" w:hAnsi="Symbol" w:hint="default"/>
      </w:rPr>
    </w:lvl>
    <w:lvl w:ilvl="1" w:tplc="04090003" w:tentative="1">
      <w:start w:val="1"/>
      <w:numFmt w:val="bullet"/>
      <w:lvlText w:val="o"/>
      <w:lvlJc w:val="left"/>
      <w:pPr>
        <w:ind w:left="789" w:hanging="360"/>
      </w:pPr>
      <w:rPr>
        <w:rFonts w:ascii="Courier New" w:hAnsi="Courier New" w:cs="Courier New" w:hint="default"/>
      </w:rPr>
    </w:lvl>
    <w:lvl w:ilvl="2" w:tplc="04090005" w:tentative="1">
      <w:start w:val="1"/>
      <w:numFmt w:val="bullet"/>
      <w:lvlText w:val=""/>
      <w:lvlJc w:val="left"/>
      <w:pPr>
        <w:ind w:left="1509" w:hanging="360"/>
      </w:pPr>
      <w:rPr>
        <w:rFonts w:ascii="Wingdings" w:hAnsi="Wingdings" w:hint="default"/>
      </w:rPr>
    </w:lvl>
    <w:lvl w:ilvl="3" w:tplc="04090001" w:tentative="1">
      <w:start w:val="1"/>
      <w:numFmt w:val="bullet"/>
      <w:lvlText w:val=""/>
      <w:lvlJc w:val="left"/>
      <w:pPr>
        <w:ind w:left="2229" w:hanging="360"/>
      </w:pPr>
      <w:rPr>
        <w:rFonts w:ascii="Symbol" w:hAnsi="Symbol" w:hint="default"/>
      </w:rPr>
    </w:lvl>
    <w:lvl w:ilvl="4" w:tplc="04090003" w:tentative="1">
      <w:start w:val="1"/>
      <w:numFmt w:val="bullet"/>
      <w:lvlText w:val="o"/>
      <w:lvlJc w:val="left"/>
      <w:pPr>
        <w:ind w:left="2949" w:hanging="360"/>
      </w:pPr>
      <w:rPr>
        <w:rFonts w:ascii="Courier New" w:hAnsi="Courier New" w:cs="Courier New" w:hint="default"/>
      </w:rPr>
    </w:lvl>
    <w:lvl w:ilvl="5" w:tplc="04090005" w:tentative="1">
      <w:start w:val="1"/>
      <w:numFmt w:val="bullet"/>
      <w:lvlText w:val=""/>
      <w:lvlJc w:val="left"/>
      <w:pPr>
        <w:ind w:left="3669" w:hanging="360"/>
      </w:pPr>
      <w:rPr>
        <w:rFonts w:ascii="Wingdings" w:hAnsi="Wingdings" w:hint="default"/>
      </w:rPr>
    </w:lvl>
    <w:lvl w:ilvl="6" w:tplc="04090001" w:tentative="1">
      <w:start w:val="1"/>
      <w:numFmt w:val="bullet"/>
      <w:lvlText w:val=""/>
      <w:lvlJc w:val="left"/>
      <w:pPr>
        <w:ind w:left="4389" w:hanging="360"/>
      </w:pPr>
      <w:rPr>
        <w:rFonts w:ascii="Symbol" w:hAnsi="Symbol" w:hint="default"/>
      </w:rPr>
    </w:lvl>
    <w:lvl w:ilvl="7" w:tplc="04090003" w:tentative="1">
      <w:start w:val="1"/>
      <w:numFmt w:val="bullet"/>
      <w:lvlText w:val="o"/>
      <w:lvlJc w:val="left"/>
      <w:pPr>
        <w:ind w:left="5109" w:hanging="360"/>
      </w:pPr>
      <w:rPr>
        <w:rFonts w:ascii="Courier New" w:hAnsi="Courier New" w:cs="Courier New" w:hint="default"/>
      </w:rPr>
    </w:lvl>
    <w:lvl w:ilvl="8" w:tplc="04090005" w:tentative="1">
      <w:start w:val="1"/>
      <w:numFmt w:val="bullet"/>
      <w:lvlText w:val=""/>
      <w:lvlJc w:val="left"/>
      <w:pPr>
        <w:ind w:left="5829" w:hanging="360"/>
      </w:pPr>
      <w:rPr>
        <w:rFonts w:ascii="Wingdings" w:hAnsi="Wingdings" w:hint="default"/>
      </w:rPr>
    </w:lvl>
  </w:abstractNum>
  <w:num w:numId="1">
    <w:abstractNumId w:val="15"/>
  </w:num>
  <w:num w:numId="2">
    <w:abstractNumId w:val="4"/>
  </w:num>
  <w:num w:numId="3">
    <w:abstractNumId w:val="10"/>
  </w:num>
  <w:num w:numId="4">
    <w:abstractNumId w:val="22"/>
  </w:num>
  <w:num w:numId="5">
    <w:abstractNumId w:val="1"/>
  </w:num>
  <w:num w:numId="6">
    <w:abstractNumId w:val="23"/>
  </w:num>
  <w:num w:numId="7">
    <w:abstractNumId w:val="25"/>
  </w:num>
  <w:num w:numId="8">
    <w:abstractNumId w:val="5"/>
  </w:num>
  <w:num w:numId="9">
    <w:abstractNumId w:val="19"/>
  </w:num>
  <w:num w:numId="10">
    <w:abstractNumId w:val="12"/>
  </w:num>
  <w:num w:numId="11">
    <w:abstractNumId w:val="3"/>
  </w:num>
  <w:num w:numId="12">
    <w:abstractNumId w:val="18"/>
  </w:num>
  <w:num w:numId="13">
    <w:abstractNumId w:val="9"/>
  </w:num>
  <w:num w:numId="14">
    <w:abstractNumId w:val="0"/>
  </w:num>
  <w:num w:numId="15">
    <w:abstractNumId w:val="16"/>
  </w:num>
  <w:num w:numId="16">
    <w:abstractNumId w:val="11"/>
  </w:num>
  <w:num w:numId="17">
    <w:abstractNumId w:val="2"/>
  </w:num>
  <w:num w:numId="18">
    <w:abstractNumId w:val="13"/>
  </w:num>
  <w:num w:numId="19">
    <w:abstractNumId w:val="17"/>
  </w:num>
  <w:num w:numId="20">
    <w:abstractNumId w:val="14"/>
  </w:num>
  <w:num w:numId="21">
    <w:abstractNumId w:val="6"/>
  </w:num>
  <w:num w:numId="22">
    <w:abstractNumId w:val="7"/>
  </w:num>
  <w:num w:numId="23">
    <w:abstractNumId w:val="21"/>
  </w:num>
  <w:num w:numId="24">
    <w:abstractNumId w:val="24"/>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dirty"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CE"/>
    <w:rsid w:val="00013BF0"/>
    <w:rsid w:val="000169BD"/>
    <w:rsid w:val="00250500"/>
    <w:rsid w:val="002A60C5"/>
    <w:rsid w:val="002C3059"/>
    <w:rsid w:val="00305CA0"/>
    <w:rsid w:val="003267CC"/>
    <w:rsid w:val="00344ACE"/>
    <w:rsid w:val="003820E9"/>
    <w:rsid w:val="003C38FB"/>
    <w:rsid w:val="004210B3"/>
    <w:rsid w:val="004C0BEC"/>
    <w:rsid w:val="004C18C8"/>
    <w:rsid w:val="005640AD"/>
    <w:rsid w:val="00581926"/>
    <w:rsid w:val="00582489"/>
    <w:rsid w:val="005D1DD2"/>
    <w:rsid w:val="006244C0"/>
    <w:rsid w:val="006A5488"/>
    <w:rsid w:val="006A7B15"/>
    <w:rsid w:val="00700AE3"/>
    <w:rsid w:val="00781745"/>
    <w:rsid w:val="007D3E34"/>
    <w:rsid w:val="008515BA"/>
    <w:rsid w:val="008C0543"/>
    <w:rsid w:val="008F3DF5"/>
    <w:rsid w:val="00977EC9"/>
    <w:rsid w:val="009B2759"/>
    <w:rsid w:val="00BE6D3A"/>
    <w:rsid w:val="00C234EC"/>
    <w:rsid w:val="00C40A83"/>
    <w:rsid w:val="00D37DDF"/>
    <w:rsid w:val="00D75884"/>
    <w:rsid w:val="00DA2E2B"/>
    <w:rsid w:val="00EA2E6B"/>
    <w:rsid w:val="00EF76D1"/>
    <w:rsid w:val="00FA0DD4"/>
    <w:rsid w:val="00FE5B6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79D0"/>
  <w15:docId w15:val="{57F9C1FA-ADBA-4191-93AC-D90F7DDB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CE"/>
    <w:pPr>
      <w:ind w:left="360"/>
    </w:pPr>
    <w:rPr>
      <w:rFonts w:ascii="Garamond" w:eastAsia="Times New Roman" w:hAnsi="Garamond"/>
      <w:szCs w:val="20"/>
    </w:rPr>
  </w:style>
  <w:style w:type="character" w:customStyle="1" w:styleId="BodyTextIndentChar">
    <w:name w:val="Body Text Indent Char"/>
    <w:basedOn w:val="DefaultParagraphFont"/>
    <w:link w:val="BodyTextIndent"/>
    <w:qFormat/>
    <w:rsid w:val="00344ACE"/>
    <w:rPr>
      <w:rFonts w:ascii="Garamond" w:eastAsia="Times New Roman" w:hAnsi="Garamond"/>
      <w:szCs w:val="20"/>
    </w:rPr>
  </w:style>
  <w:style w:type="table" w:styleId="TableGrid">
    <w:name w:val="Table Grid"/>
    <w:basedOn w:val="TableNormal"/>
    <w:uiPriority w:val="59"/>
    <w:rsid w:val="005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DD2"/>
    <w:pPr>
      <w:ind w:left="720"/>
      <w:contextualSpacing/>
    </w:pPr>
  </w:style>
  <w:style w:type="paragraph" w:styleId="Header">
    <w:name w:val="header"/>
    <w:basedOn w:val="Normal"/>
    <w:link w:val="HeaderChar"/>
    <w:uiPriority w:val="99"/>
    <w:unhideWhenUsed/>
    <w:rsid w:val="00581926"/>
    <w:pPr>
      <w:tabs>
        <w:tab w:val="center" w:pos="4680"/>
        <w:tab w:val="right" w:pos="9360"/>
      </w:tabs>
      <w:spacing w:after="0"/>
    </w:pPr>
  </w:style>
  <w:style w:type="character" w:customStyle="1" w:styleId="HeaderChar">
    <w:name w:val="Header Char"/>
    <w:basedOn w:val="DefaultParagraphFont"/>
    <w:link w:val="Header"/>
    <w:uiPriority w:val="99"/>
    <w:rsid w:val="00581926"/>
  </w:style>
  <w:style w:type="paragraph" w:styleId="Footer">
    <w:name w:val="footer"/>
    <w:basedOn w:val="Normal"/>
    <w:link w:val="FooterChar"/>
    <w:uiPriority w:val="99"/>
    <w:unhideWhenUsed/>
    <w:rsid w:val="00581926"/>
    <w:pPr>
      <w:tabs>
        <w:tab w:val="center" w:pos="4680"/>
        <w:tab w:val="right" w:pos="9360"/>
      </w:tabs>
      <w:spacing w:after="0"/>
    </w:pPr>
  </w:style>
  <w:style w:type="character" w:customStyle="1" w:styleId="FooterChar">
    <w:name w:val="Footer Char"/>
    <w:basedOn w:val="DefaultParagraphFont"/>
    <w:link w:val="Footer"/>
    <w:uiPriority w:val="99"/>
    <w:rsid w:val="00581926"/>
  </w:style>
  <w:style w:type="paragraph" w:styleId="BalloonText">
    <w:name w:val="Balloon Text"/>
    <w:basedOn w:val="Normal"/>
    <w:link w:val="BalloonTextChar"/>
    <w:uiPriority w:val="99"/>
    <w:semiHidden/>
    <w:unhideWhenUsed/>
    <w:rsid w:val="003820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E9"/>
    <w:rPr>
      <w:rFonts w:ascii="Segoe UI" w:hAnsi="Segoe UI" w:cs="Segoe UI"/>
      <w:sz w:val="18"/>
      <w:szCs w:val="18"/>
    </w:rPr>
  </w:style>
  <w:style w:type="paragraph" w:customStyle="1" w:styleId="Retraitdecorpsdetexte">
    <w:name w:val="Retrait de corps de texte"/>
    <w:basedOn w:val="Normal"/>
    <w:rsid w:val="006A5488"/>
    <w:pPr>
      <w:spacing w:after="0"/>
      <w:ind w:left="360"/>
    </w:pPr>
    <w:rPr>
      <w:rFonts w:ascii="Garamond" w:eastAsia="Times New Roman" w:hAnsi="Garamond"/>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B4C7-D238-4D2D-856D-04B91AAF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3</cp:revision>
  <cp:lastPrinted>2017-06-01T15:09:00Z</cp:lastPrinted>
  <dcterms:created xsi:type="dcterms:W3CDTF">2017-09-08T21:27:00Z</dcterms:created>
  <dcterms:modified xsi:type="dcterms:W3CDTF">2017-09-08T21:34:00Z</dcterms:modified>
</cp:coreProperties>
</file>